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6773A" w14:textId="77777777" w:rsidR="00AF76BF" w:rsidRDefault="00AF76BF" w:rsidP="00FC0771">
      <w:pPr>
        <w:spacing w:after="0" w:line="240" w:lineRule="auto"/>
        <w:jc w:val="right"/>
        <w:rPr>
          <w:rFonts w:eastAsia="Times New Roman" w:cstheme="minorHAnsi"/>
          <w:b/>
          <w:sz w:val="20"/>
          <w:szCs w:val="20"/>
        </w:rPr>
      </w:pPr>
    </w:p>
    <w:p w14:paraId="2648DB91" w14:textId="77777777" w:rsidR="00AF76BF" w:rsidRDefault="00F27791" w:rsidP="00AF76BF">
      <w:pPr>
        <w:spacing w:after="0" w:line="240" w:lineRule="auto"/>
        <w:rPr>
          <w:rFonts w:eastAsia="Times New Roman" w:cstheme="minorHAnsi"/>
          <w:b/>
          <w:sz w:val="20"/>
          <w:szCs w:val="20"/>
        </w:rPr>
      </w:pPr>
      <w:r>
        <w:rPr>
          <w:rFonts w:eastAsia="Times New Roman" w:cstheme="minorHAnsi"/>
          <w:b/>
          <w:noProof/>
          <w:sz w:val="20"/>
          <w:szCs w:val="20"/>
        </w:rPr>
        <mc:AlternateContent>
          <mc:Choice Requires="wps">
            <w:drawing>
              <wp:anchor distT="0" distB="0" distL="114300" distR="114300" simplePos="0" relativeHeight="251658240" behindDoc="0" locked="0" layoutInCell="1" allowOverlap="1" wp14:anchorId="2B5EE980" wp14:editId="73309C8D">
                <wp:simplePos x="0" y="0"/>
                <wp:positionH relativeFrom="margin">
                  <wp:align>right</wp:align>
                </wp:positionH>
                <wp:positionV relativeFrom="paragraph">
                  <wp:posOffset>168063</wp:posOffset>
                </wp:positionV>
                <wp:extent cx="2226733" cy="897043"/>
                <wp:effectExtent l="0" t="0" r="2540" b="0"/>
                <wp:wrapNone/>
                <wp:docPr id="1" name="Text Box 1"/>
                <wp:cNvGraphicFramePr/>
                <a:graphic xmlns:a="http://schemas.openxmlformats.org/drawingml/2006/main">
                  <a:graphicData uri="http://schemas.microsoft.com/office/word/2010/wordprocessingShape">
                    <wps:wsp>
                      <wps:cNvSpPr txBox="1"/>
                      <wps:spPr>
                        <a:xfrm>
                          <a:off x="0" y="0"/>
                          <a:ext cx="2226733" cy="8970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034DA" w14:textId="77777777" w:rsidR="00AF76BF" w:rsidRPr="008F403A" w:rsidRDefault="00F27791" w:rsidP="00AF76BF">
                            <w:pPr>
                              <w:spacing w:after="0" w:line="240" w:lineRule="auto"/>
                              <w:jc w:val="right"/>
                              <w:rPr>
                                <w:rFonts w:eastAsia="Times New Roman" w:cstheme="minorHAnsi"/>
                                <w:b/>
                                <w:sz w:val="20"/>
                                <w:szCs w:val="20"/>
                              </w:rPr>
                            </w:pPr>
                            <w:r w:rsidRPr="008F403A">
                              <w:rPr>
                                <w:rFonts w:eastAsia="Times New Roman" w:cstheme="minorHAnsi"/>
                                <w:b/>
                                <w:sz w:val="20"/>
                                <w:szCs w:val="20"/>
                              </w:rPr>
                              <w:t>For Immediate Release</w:t>
                            </w:r>
                          </w:p>
                          <w:p w14:paraId="55F867E9" w14:textId="77777777" w:rsidR="00AF76BF" w:rsidRPr="008F403A" w:rsidRDefault="00F27791" w:rsidP="00AF76BF">
                            <w:pPr>
                              <w:spacing w:after="0" w:line="240" w:lineRule="auto"/>
                              <w:jc w:val="right"/>
                              <w:rPr>
                                <w:rFonts w:eastAsia="Times New Roman" w:cstheme="minorHAnsi"/>
                                <w:sz w:val="20"/>
                                <w:szCs w:val="20"/>
                              </w:rPr>
                            </w:pPr>
                            <w:r w:rsidRPr="008F403A">
                              <w:rPr>
                                <w:rFonts w:eastAsia="Times New Roman" w:cstheme="minorHAnsi"/>
                                <w:sz w:val="20"/>
                                <w:szCs w:val="20"/>
                              </w:rPr>
                              <w:t>Contact: Paula Steurer</w:t>
                            </w:r>
                          </w:p>
                          <w:p w14:paraId="35B731E2" w14:textId="77777777" w:rsidR="00AF76BF" w:rsidRPr="008F403A" w:rsidRDefault="00F27791" w:rsidP="00AF76BF">
                            <w:pPr>
                              <w:spacing w:after="0" w:line="240" w:lineRule="auto"/>
                              <w:jc w:val="right"/>
                              <w:rPr>
                                <w:rFonts w:eastAsia="Times New Roman" w:cstheme="minorHAnsi"/>
                                <w:sz w:val="20"/>
                                <w:szCs w:val="20"/>
                              </w:rPr>
                            </w:pPr>
                            <w:r w:rsidRPr="008F403A">
                              <w:rPr>
                                <w:rFonts w:eastAsia="Times New Roman" w:cstheme="minorHAnsi"/>
                                <w:sz w:val="20"/>
                                <w:szCs w:val="20"/>
                              </w:rPr>
                              <w:t>Sterling Public Relations</w:t>
                            </w:r>
                          </w:p>
                          <w:p w14:paraId="50017594" w14:textId="77777777" w:rsidR="00AF76BF" w:rsidRPr="008F403A" w:rsidRDefault="00F27791" w:rsidP="00AF76BF">
                            <w:pPr>
                              <w:spacing w:after="0" w:line="240" w:lineRule="auto"/>
                              <w:jc w:val="right"/>
                              <w:rPr>
                                <w:rFonts w:eastAsia="Times New Roman" w:cstheme="minorHAnsi"/>
                                <w:sz w:val="20"/>
                                <w:szCs w:val="20"/>
                              </w:rPr>
                            </w:pPr>
                            <w:r w:rsidRPr="008F403A">
                              <w:rPr>
                                <w:rFonts w:eastAsia="Times New Roman" w:cstheme="minorHAnsi"/>
                                <w:sz w:val="20"/>
                                <w:szCs w:val="20"/>
                              </w:rPr>
                              <w:t>Direct: 949. 200. 6566</w:t>
                            </w:r>
                          </w:p>
                          <w:p w14:paraId="63089DBC" w14:textId="77777777" w:rsidR="00AF76BF" w:rsidRPr="008F403A" w:rsidRDefault="00AF76BF" w:rsidP="00AF76BF">
                            <w:pPr>
                              <w:spacing w:after="0" w:line="240" w:lineRule="auto"/>
                              <w:jc w:val="right"/>
                              <w:rPr>
                                <w:rFonts w:eastAsia="Times New Roman" w:cstheme="minorHAnsi"/>
                                <w:sz w:val="20"/>
                                <w:szCs w:val="20"/>
                              </w:rPr>
                            </w:pPr>
                            <w:hyperlink r:id="rId5" w:history="1">
                              <w:r w:rsidRPr="008F403A">
                                <w:rPr>
                                  <w:rStyle w:val="Hyperlink"/>
                                  <w:rFonts w:eastAsia="Times New Roman" w:cstheme="minorHAnsi"/>
                                  <w:sz w:val="20"/>
                                </w:rPr>
                                <w:t>Paula@SterlingPublicRelationsOC.com</w:t>
                              </w:r>
                            </w:hyperlink>
                          </w:p>
                          <w:p w14:paraId="5C980F82" w14:textId="77777777" w:rsidR="00AF76BF" w:rsidRDefault="00AF76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2B5EE980">
                <v:stroke joinstyle="miter"/>
                <v:path gradientshapeok="t" o:connecttype="rect"/>
              </v:shapetype>
              <v:shape id="Text Box 1" style="position:absolute;margin-left:124.15pt;margin-top:13.25pt;width:175.35pt;height:70.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">
                <v:textbox>
                  <w:txbxContent>
                    <w:p w:rsidRPr="008F403A" w:rsidR="00AF76BF" w:rsidP="00AF76BF" w:rsidRDefault="00000000" w14:paraId="4F0034DA" w14:textId="77777777">
                      <w:pPr>
                        <w:spacing w:after="0" w:line="240" w:lineRule="auto"/>
                        <w:jc w:val="right"/>
                        <w:rPr>
                          <w:rFonts w:eastAsia="Times New Roman" w:cstheme="minorHAnsi"/>
                          <w:b/>
                          <w:sz w:val="20"/>
                          <w:szCs w:val="20"/>
                        </w:rPr>
                      </w:pPr>
                      <w:r w:rsidRPr="008F403A">
                        <w:rPr>
                          <w:rFonts w:eastAsia="Times New Roman" w:cstheme="minorHAnsi"/>
                          <w:b/>
                          <w:sz w:val="20"/>
                          <w:szCs w:val="20"/>
                        </w:rPr>
                        <w:t>For Immediate Release</w:t>
                      </w:r>
                    </w:p>
                    <w:p w:rsidRPr="008F403A" w:rsidR="00AF76BF" w:rsidP="00AF76BF" w:rsidRDefault="00000000" w14:paraId="55F867E9" w14:textId="77777777">
                      <w:pPr>
                        <w:spacing w:after="0" w:line="240" w:lineRule="auto"/>
                        <w:jc w:val="right"/>
                        <w:rPr>
                          <w:rFonts w:eastAsia="Times New Roman" w:cstheme="minorHAnsi"/>
                          <w:sz w:val="20"/>
                          <w:szCs w:val="20"/>
                        </w:rPr>
                      </w:pPr>
                      <w:r w:rsidRPr="008F403A">
                        <w:rPr>
                          <w:rFonts w:eastAsia="Times New Roman" w:cstheme="minorHAnsi"/>
                          <w:sz w:val="20"/>
                          <w:szCs w:val="20"/>
                        </w:rPr>
                        <w:t>Contact: Paula Steurer</w:t>
                      </w:r>
                    </w:p>
                    <w:p w:rsidRPr="008F403A" w:rsidR="00AF76BF" w:rsidP="00AF76BF" w:rsidRDefault="00000000" w14:paraId="35B731E2" w14:textId="77777777">
                      <w:pPr>
                        <w:spacing w:after="0" w:line="240" w:lineRule="auto"/>
                        <w:jc w:val="right"/>
                        <w:rPr>
                          <w:rFonts w:eastAsia="Times New Roman" w:cstheme="minorHAnsi"/>
                          <w:sz w:val="20"/>
                          <w:szCs w:val="20"/>
                        </w:rPr>
                      </w:pPr>
                      <w:r w:rsidRPr="008F403A">
                        <w:rPr>
                          <w:rFonts w:eastAsia="Times New Roman" w:cstheme="minorHAnsi"/>
                          <w:sz w:val="20"/>
                          <w:szCs w:val="20"/>
                        </w:rPr>
                        <w:t>Sterling Public Relations</w:t>
                      </w:r>
                    </w:p>
                    <w:p w:rsidRPr="008F403A" w:rsidR="00AF76BF" w:rsidP="00AF76BF" w:rsidRDefault="00000000" w14:paraId="50017594" w14:textId="77777777">
                      <w:pPr>
                        <w:spacing w:after="0" w:line="240" w:lineRule="auto"/>
                        <w:jc w:val="right"/>
                        <w:rPr>
                          <w:rFonts w:eastAsia="Times New Roman" w:cstheme="minorHAnsi"/>
                          <w:sz w:val="20"/>
                          <w:szCs w:val="20"/>
                        </w:rPr>
                      </w:pPr>
                      <w:r w:rsidRPr="008F403A">
                        <w:rPr>
                          <w:rFonts w:eastAsia="Times New Roman" w:cstheme="minorHAnsi"/>
                          <w:sz w:val="20"/>
                          <w:szCs w:val="20"/>
                        </w:rPr>
                        <w:t>Direct: 949. 200. 6566</w:t>
                      </w:r>
                    </w:p>
                    <w:p w:rsidRPr="008F403A" w:rsidR="00AF76BF" w:rsidP="00AF76BF" w:rsidRDefault="00AF76BF" w14:paraId="63089DBC" w14:textId="77777777">
                      <w:pPr>
                        <w:spacing w:after="0" w:line="240" w:lineRule="auto"/>
                        <w:jc w:val="right"/>
                        <w:rPr>
                          <w:rFonts w:eastAsia="Times New Roman" w:cstheme="minorHAnsi"/>
                          <w:sz w:val="20"/>
                          <w:szCs w:val="20"/>
                        </w:rPr>
                      </w:pPr>
                      <w:hyperlink w:history="1" r:id="rId6">
                        <w:r w:rsidRPr="008F403A">
                          <w:rPr>
                            <w:rStyle w:val="Hyperlink"/>
                            <w:rFonts w:eastAsia="Times New Roman" w:cstheme="minorHAnsi"/>
                            <w:sz w:val="20"/>
                          </w:rPr>
                          <w:t>Paula@SterlingPublicRelationsOC.com</w:t>
                        </w:r>
                      </w:hyperlink>
                    </w:p>
                    <w:p w:rsidR="00AF76BF" w:rsidRDefault="00AF76BF" w14:paraId="5C980F82" w14:textId="77777777"/>
                  </w:txbxContent>
                </v:textbox>
                <w10:wrap anchorx="margin"/>
              </v:shape>
            </w:pict>
          </mc:Fallback>
        </mc:AlternateContent>
      </w:r>
      <w:r>
        <w:rPr>
          <w:noProof/>
        </w:rPr>
        <w:drawing>
          <wp:inline distT="0" distB="0" distL="0" distR="0" wp14:anchorId="2AF2D13F" wp14:editId="405239D3">
            <wp:extent cx="1616199" cy="1123315"/>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616199" cy="1123315"/>
                    </a:xfrm>
                    <a:prstGeom prst="rect">
                      <a:avLst/>
                    </a:prstGeom>
                  </pic:spPr>
                </pic:pic>
              </a:graphicData>
            </a:graphic>
          </wp:inline>
        </w:drawing>
      </w:r>
    </w:p>
    <w:p w14:paraId="541C07F1" w14:textId="77777777" w:rsidR="00AF76BF" w:rsidRDefault="00AF76BF" w:rsidP="00FC0771">
      <w:pPr>
        <w:spacing w:after="0" w:line="240" w:lineRule="auto"/>
        <w:jc w:val="right"/>
        <w:rPr>
          <w:rFonts w:eastAsia="Times New Roman" w:cstheme="minorHAnsi"/>
          <w:b/>
          <w:sz w:val="20"/>
          <w:szCs w:val="20"/>
        </w:rPr>
      </w:pPr>
    </w:p>
    <w:p w14:paraId="52698037" w14:textId="77777777" w:rsidR="00FC0771" w:rsidRPr="008F403A" w:rsidRDefault="00FC0771" w:rsidP="00FC0771">
      <w:pPr>
        <w:spacing w:after="0" w:line="240" w:lineRule="auto"/>
        <w:jc w:val="right"/>
        <w:rPr>
          <w:rFonts w:eastAsia="Times New Roman" w:cstheme="minorHAnsi"/>
          <w:sz w:val="20"/>
          <w:szCs w:val="20"/>
        </w:rPr>
      </w:pPr>
    </w:p>
    <w:p w14:paraId="3468ABC0" w14:textId="1547B325" w:rsidR="00FC0771" w:rsidRPr="00B414F3" w:rsidRDefault="00DB6DF3" w:rsidP="00577332">
      <w:pPr>
        <w:pStyle w:val="Title"/>
        <w:jc w:val="center"/>
        <w:rPr>
          <w:rFonts w:asciiTheme="minorHAnsi" w:eastAsia="Times New Roman" w:hAnsiTheme="minorHAnsi" w:cstheme="minorHAnsi"/>
          <w:color w:val="auto"/>
          <w:sz w:val="36"/>
          <w:szCs w:val="36"/>
        </w:rPr>
      </w:pPr>
      <w:r>
        <w:rPr>
          <w:rFonts w:asciiTheme="minorHAnsi" w:eastAsia="Times New Roman" w:hAnsiTheme="minorHAnsi" w:cstheme="minorHAnsi"/>
          <w:color w:val="auto"/>
          <w:sz w:val="36"/>
          <w:szCs w:val="36"/>
        </w:rPr>
        <w:t>S</w:t>
      </w:r>
      <w:r w:rsidR="005B1BFE">
        <w:rPr>
          <w:rFonts w:asciiTheme="minorHAnsi" w:eastAsia="Times New Roman" w:hAnsiTheme="minorHAnsi" w:cstheme="minorHAnsi"/>
          <w:color w:val="auto"/>
          <w:sz w:val="36"/>
          <w:szCs w:val="36"/>
        </w:rPr>
        <w:t>herman Library &amp; Gardens Prepares to Elevate Offering, Creating Opportunities for Generations of Families</w:t>
      </w:r>
    </w:p>
    <w:p w14:paraId="2E91C290" w14:textId="04107F0D" w:rsidR="00FC0771" w:rsidRPr="002C10AA" w:rsidRDefault="005B1BFE" w:rsidP="00B35D85">
      <w:pPr>
        <w:pStyle w:val="Subtitle"/>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 xml:space="preserve">Mother and son, Janet and Jonathan Curci, proudly serve on the Grow </w:t>
      </w:r>
      <w:proofErr w:type="gramStart"/>
      <w:r>
        <w:rPr>
          <w:rFonts w:asciiTheme="minorHAnsi" w:eastAsia="Times New Roman" w:hAnsiTheme="minorHAnsi" w:cstheme="minorHAnsi"/>
          <w:color w:val="auto"/>
          <w:sz w:val="20"/>
          <w:szCs w:val="20"/>
        </w:rPr>
        <w:t>The</w:t>
      </w:r>
      <w:proofErr w:type="gramEnd"/>
      <w:r>
        <w:rPr>
          <w:rFonts w:asciiTheme="minorHAnsi" w:eastAsia="Times New Roman" w:hAnsiTheme="minorHAnsi" w:cstheme="minorHAnsi"/>
          <w:color w:val="auto"/>
          <w:sz w:val="20"/>
          <w:szCs w:val="20"/>
        </w:rPr>
        <w:t xml:space="preserve"> Gardens campaign committee, driving awareness and support for the </w:t>
      </w:r>
      <w:r w:rsidRPr="005B1BFE">
        <w:rPr>
          <w:rFonts w:asciiTheme="minorHAnsi" w:eastAsia="Times New Roman" w:hAnsiTheme="minorHAnsi" w:cstheme="minorHAnsi"/>
          <w:color w:val="auto"/>
          <w:sz w:val="20"/>
          <w:szCs w:val="20"/>
        </w:rPr>
        <w:t xml:space="preserve">improvements and program expansions </w:t>
      </w:r>
      <w:r>
        <w:rPr>
          <w:rFonts w:asciiTheme="minorHAnsi" w:eastAsia="Times New Roman" w:hAnsiTheme="minorHAnsi" w:cstheme="minorHAnsi"/>
          <w:color w:val="auto"/>
          <w:sz w:val="20"/>
          <w:szCs w:val="20"/>
        </w:rPr>
        <w:t>planned for Newport Beach’s</w:t>
      </w:r>
      <w:r w:rsidRPr="005B1BFE">
        <w:rPr>
          <w:rFonts w:asciiTheme="minorHAnsi" w:eastAsia="Times New Roman" w:hAnsiTheme="minorHAnsi" w:cstheme="minorHAnsi"/>
          <w:color w:val="auto"/>
          <w:sz w:val="20"/>
          <w:szCs w:val="20"/>
        </w:rPr>
        <w:t xml:space="preserve"> cherished non-profit and public asset</w:t>
      </w:r>
    </w:p>
    <w:p w14:paraId="668DE189" w14:textId="59FCB7A9" w:rsidR="00037952" w:rsidRPr="0062527B" w:rsidRDefault="00F27791" w:rsidP="5D821E34">
      <w:pPr>
        <w:autoSpaceDE w:val="0"/>
        <w:autoSpaceDN w:val="0"/>
        <w:adjustRightInd w:val="0"/>
        <w:spacing w:after="0"/>
      </w:pPr>
      <w:r w:rsidRPr="5D821E34">
        <w:rPr>
          <w:b/>
          <w:bCs/>
        </w:rPr>
        <w:t>Corona del Mar</w:t>
      </w:r>
      <w:r w:rsidR="00FC0771" w:rsidRPr="5D821E34">
        <w:rPr>
          <w:b/>
          <w:bCs/>
        </w:rPr>
        <w:t>, CA:</w:t>
      </w:r>
      <w:r w:rsidR="00FC0771" w:rsidRPr="5D821E34">
        <w:t xml:space="preserve"> </w:t>
      </w:r>
      <w:r w:rsidR="00EF4601" w:rsidRPr="5D821E34">
        <w:t xml:space="preserve"> </w:t>
      </w:r>
      <w:r w:rsidR="00B219C1" w:rsidRPr="5D821E34">
        <w:t>Sherman Library &amp; Gardens is</w:t>
      </w:r>
      <w:r w:rsidR="00D21042" w:rsidRPr="5D821E34">
        <w:t xml:space="preserve"> b</w:t>
      </w:r>
      <w:r w:rsidR="0043057B" w:rsidRPr="5D821E34">
        <w:t xml:space="preserve">eloved by </w:t>
      </w:r>
      <w:r w:rsidR="00464A1F">
        <w:t>g</w:t>
      </w:r>
      <w:r w:rsidR="0043057B" w:rsidRPr="5D821E34">
        <w:t>enerations</w:t>
      </w:r>
      <w:r w:rsidR="00464A1F">
        <w:t>.</w:t>
      </w:r>
      <w:r w:rsidR="00B219C1" w:rsidRPr="5D821E34">
        <w:t xml:space="preserve"> </w:t>
      </w:r>
      <w:r w:rsidR="00E14719" w:rsidRPr="5D821E34">
        <w:rPr>
          <w:rStyle w:val="normaltextrun"/>
          <w:color w:val="000000"/>
          <w:shd w:val="clear" w:color="auto" w:fill="FFFFFF"/>
        </w:rPr>
        <w:t>Established in 1966, Sherman Library &amp; Gardens is a vital gateway to the community’s natural beauty and rich history that must be shared with</w:t>
      </w:r>
      <w:r w:rsidR="00464A1F">
        <w:rPr>
          <w:rStyle w:val="normaltextrun"/>
          <w:color w:val="000000"/>
          <w:shd w:val="clear" w:color="auto" w:fill="FFFFFF"/>
        </w:rPr>
        <w:t xml:space="preserve"> visitors at all stages of life</w:t>
      </w:r>
      <w:r w:rsidR="00E14719" w:rsidRPr="5D821E34">
        <w:rPr>
          <w:rStyle w:val="normaltextrun"/>
          <w:color w:val="000000"/>
          <w:shd w:val="clear" w:color="auto" w:fill="FFFFFF"/>
        </w:rPr>
        <w:t>.</w:t>
      </w:r>
      <w:r w:rsidR="0024327D" w:rsidRPr="5D821E34">
        <w:rPr>
          <w:color w:val="1A1A1A"/>
          <w:shd w:val="clear" w:color="auto" w:fill="FFFFFF"/>
        </w:rPr>
        <w:t> </w:t>
      </w:r>
      <w:r w:rsidR="00464A1F">
        <w:rPr>
          <w:color w:val="1A1A1A"/>
          <w:shd w:val="clear" w:color="auto" w:fill="FFFFFF"/>
        </w:rPr>
        <w:t>The gardens are</w:t>
      </w:r>
      <w:r w:rsidR="0024327D" w:rsidRPr="5D821E34">
        <w:rPr>
          <w:color w:val="1A1A1A"/>
          <w:shd w:val="clear" w:color="auto" w:fill="FFFFFF"/>
        </w:rPr>
        <w:t xml:space="preserve"> showing </w:t>
      </w:r>
      <w:r w:rsidR="00464A1F">
        <w:rPr>
          <w:color w:val="1A1A1A"/>
          <w:shd w:val="clear" w:color="auto" w:fill="FFFFFF"/>
        </w:rPr>
        <w:t>their</w:t>
      </w:r>
      <w:r w:rsidR="0024327D" w:rsidRPr="5D821E34">
        <w:rPr>
          <w:color w:val="1A1A1A"/>
          <w:shd w:val="clear" w:color="auto" w:fill="FFFFFF"/>
        </w:rPr>
        <w:t xml:space="preserve"> age and </w:t>
      </w:r>
      <w:r w:rsidR="00464A1F">
        <w:rPr>
          <w:color w:val="1A1A1A"/>
          <w:shd w:val="clear" w:color="auto" w:fill="FFFFFF"/>
        </w:rPr>
        <w:t>are</w:t>
      </w:r>
      <w:r w:rsidR="0024327D" w:rsidRPr="5D821E34">
        <w:rPr>
          <w:color w:val="1A1A1A"/>
          <w:shd w:val="clear" w:color="auto" w:fill="FFFFFF"/>
        </w:rPr>
        <w:t xml:space="preserve"> urgently in need of major re</w:t>
      </w:r>
      <w:r w:rsidR="0ACE2A17" w:rsidRPr="5D821E34">
        <w:rPr>
          <w:color w:val="1A1A1A"/>
          <w:shd w:val="clear" w:color="auto" w:fill="FFFFFF"/>
        </w:rPr>
        <w:t>vitalization</w:t>
      </w:r>
      <w:r w:rsidR="0024327D" w:rsidRPr="5D821E34">
        <w:rPr>
          <w:color w:val="1A1A1A"/>
          <w:shd w:val="clear" w:color="auto" w:fill="FFFFFF"/>
        </w:rPr>
        <w:t xml:space="preserve"> so</w:t>
      </w:r>
      <w:r w:rsidR="00464A1F">
        <w:rPr>
          <w:color w:val="1A1A1A"/>
          <w:shd w:val="clear" w:color="auto" w:fill="FFFFFF"/>
        </w:rPr>
        <w:t xml:space="preserve"> Sherman Library &amp; Gardens</w:t>
      </w:r>
      <w:r w:rsidR="0024327D" w:rsidRPr="5D821E34">
        <w:rPr>
          <w:color w:val="1A1A1A"/>
          <w:shd w:val="clear" w:color="auto" w:fill="FFFFFF"/>
        </w:rPr>
        <w:t xml:space="preserve"> can continue </w:t>
      </w:r>
      <w:r w:rsidR="67507E49" w:rsidRPr="5D821E34">
        <w:rPr>
          <w:color w:val="1A1A1A"/>
          <w:shd w:val="clear" w:color="auto" w:fill="FFFFFF"/>
        </w:rPr>
        <w:t>to be</w:t>
      </w:r>
      <w:r w:rsidR="0024327D" w:rsidRPr="5D821E34">
        <w:rPr>
          <w:color w:val="1A1A1A"/>
          <w:shd w:val="clear" w:color="auto" w:fill="FFFFFF"/>
        </w:rPr>
        <w:t xml:space="preserve"> the beautiful, accessible, and impactful space the community </w:t>
      </w:r>
      <w:r w:rsidR="00187689" w:rsidRPr="5D821E34">
        <w:rPr>
          <w:color w:val="1A1A1A"/>
          <w:shd w:val="clear" w:color="auto" w:fill="FFFFFF"/>
        </w:rPr>
        <w:t>cherishes</w:t>
      </w:r>
      <w:r w:rsidR="00464A1F">
        <w:rPr>
          <w:color w:val="1A1A1A"/>
          <w:shd w:val="clear" w:color="auto" w:fill="FFFFFF"/>
        </w:rPr>
        <w:t xml:space="preserve">. </w:t>
      </w:r>
      <w:r w:rsidR="00B219C1" w:rsidRPr="5D821E34">
        <w:t xml:space="preserve">When Janet Curci and her son Jonathan Curci heard about the Grow </w:t>
      </w:r>
      <w:proofErr w:type="gramStart"/>
      <w:r w:rsidR="00B219C1" w:rsidRPr="5D821E34">
        <w:t>The</w:t>
      </w:r>
      <w:proofErr w:type="gramEnd"/>
      <w:r w:rsidR="00B219C1" w:rsidRPr="5D821E34">
        <w:t xml:space="preserve"> Gardens campaign, </w:t>
      </w:r>
      <w:r w:rsidR="00792653" w:rsidRPr="5D821E34">
        <w:rPr>
          <w:rStyle w:val="normaltextrun"/>
          <w:color w:val="000000"/>
          <w:shd w:val="clear" w:color="auto" w:fill="FFFFFF"/>
        </w:rPr>
        <w:t>a once-in-a-generation opportunity to transform this hidden community asset of unique botanical displays</w:t>
      </w:r>
      <w:r w:rsidR="00464A1F">
        <w:rPr>
          <w:rStyle w:val="normaltextrun"/>
          <w:color w:val="000000"/>
          <w:shd w:val="clear" w:color="auto" w:fill="FFFFFF"/>
        </w:rPr>
        <w:t xml:space="preserve">, </w:t>
      </w:r>
      <w:r w:rsidR="00792653" w:rsidRPr="5D821E34">
        <w:rPr>
          <w:rStyle w:val="normaltextrun"/>
          <w:color w:val="000000"/>
          <w:shd w:val="clear" w:color="auto" w:fill="FFFFFF"/>
        </w:rPr>
        <w:t>and collections of rich history into educational and artistic program experiences</w:t>
      </w:r>
      <w:r w:rsidR="00464A1F">
        <w:rPr>
          <w:rStyle w:val="normaltextrun"/>
          <w:color w:val="000000"/>
          <w:shd w:val="clear" w:color="auto" w:fill="FFFFFF"/>
        </w:rPr>
        <w:t xml:space="preserve">, </w:t>
      </w:r>
      <w:r w:rsidR="00464A1F">
        <w:rPr>
          <w:rStyle w:val="normaltextrun"/>
          <w:color w:val="000000" w:themeColor="text1"/>
        </w:rPr>
        <w:t>a</w:t>
      </w:r>
      <w:r w:rsidR="00B219C1" w:rsidRPr="5D821E34">
        <w:t xml:space="preserve"> seed was planted for their family to get involved</w:t>
      </w:r>
      <w:r w:rsidR="004B5A12" w:rsidRPr="5D821E34">
        <w:t>.</w:t>
      </w:r>
      <w:r w:rsidR="003B23F3" w:rsidRPr="5D821E34">
        <w:t xml:space="preserve"> </w:t>
      </w:r>
      <w:r w:rsidR="00B219C1" w:rsidRPr="5D821E34">
        <w:t xml:space="preserve"> </w:t>
      </w:r>
      <w:r w:rsidR="434874EE" w:rsidRPr="5D821E34">
        <w:t>Longtime residents of Orange County and supporters of Sherman Library &amp; Gardens, b</w:t>
      </w:r>
      <w:r w:rsidR="10D4B0EE" w:rsidRPr="5D821E34">
        <w:t>oth m</w:t>
      </w:r>
      <w:r w:rsidR="00B219C1" w:rsidRPr="5D821E34">
        <w:t>other and son were compelled to join the campaign committee</w:t>
      </w:r>
      <w:r w:rsidR="527C3CE2" w:rsidRPr="5D821E34">
        <w:t>,</w:t>
      </w:r>
      <w:r w:rsidR="4DCCD953" w:rsidRPr="5D821E34">
        <w:t xml:space="preserve"> representing generations of l</w:t>
      </w:r>
      <w:r w:rsidR="5178A34A" w:rsidRPr="5D821E34">
        <w:t>o</w:t>
      </w:r>
      <w:r w:rsidR="4DCCD953" w:rsidRPr="5D821E34">
        <w:t>ve and support for the community non-profit</w:t>
      </w:r>
      <w:r w:rsidR="00B219C1" w:rsidRPr="5D821E34">
        <w:t xml:space="preserve">. The curated and impactful immersive experiences that will be offered as Sherman Library &amp; Gardens evolves will ensure the iconic cultural hub will be able to serve more patrons each year for the generations of today and into the future. Janet Curci shared, “Sherman Library &amp; Gardens is such a unique spot in Newport Beach. It’s a venue where people can come to reflect, explore and immerse themselves in the gardens right in the heart of the city.” When Jonathan Curci was asked why he chose to become involved in the Grow </w:t>
      </w:r>
      <w:proofErr w:type="gramStart"/>
      <w:r w:rsidR="00B219C1" w:rsidRPr="5D821E34">
        <w:t>The</w:t>
      </w:r>
      <w:proofErr w:type="gramEnd"/>
      <w:r w:rsidR="00B219C1" w:rsidRPr="5D821E34">
        <w:t xml:space="preserve"> Gardens campaign, he shared, “I got involved with the Grow </w:t>
      </w:r>
      <w:proofErr w:type="gramStart"/>
      <w:r w:rsidR="00B219C1" w:rsidRPr="5D821E34">
        <w:t>The</w:t>
      </w:r>
      <w:proofErr w:type="gramEnd"/>
      <w:r w:rsidR="00B219C1" w:rsidRPr="5D821E34">
        <w:t xml:space="preserve"> Gardens campaign because it is such a special place. I’d love to see it continue to grow and proser, becoming more of a household name.”</w:t>
      </w:r>
    </w:p>
    <w:p w14:paraId="75A6D29D" w14:textId="77777777" w:rsidR="001E69A3" w:rsidRDefault="001E69A3" w:rsidP="000E57BE">
      <w:pPr>
        <w:autoSpaceDE w:val="0"/>
        <w:autoSpaceDN w:val="0"/>
        <w:adjustRightInd w:val="0"/>
        <w:spacing w:after="0"/>
      </w:pPr>
    </w:p>
    <w:p w14:paraId="1702EA05" w14:textId="59F9444D" w:rsidR="001E69A3" w:rsidRPr="00131857" w:rsidRDefault="001E69A3" w:rsidP="000E57BE">
      <w:pPr>
        <w:autoSpaceDE w:val="0"/>
        <w:autoSpaceDN w:val="0"/>
        <w:adjustRightInd w:val="0"/>
        <w:spacing w:after="0"/>
      </w:pPr>
      <w:r w:rsidRPr="001E69A3">
        <w:t>Sherman Library &amp; Gardens</w:t>
      </w:r>
      <w:r w:rsidR="006C0BD6">
        <w:t xml:space="preserve"> is</w:t>
      </w:r>
      <w:r w:rsidRPr="001E69A3">
        <w:t xml:space="preserve"> the vital link that connects our community to health organizations, schools, businesses, artists, and families as the premier world-class hub.</w:t>
      </w:r>
      <w:r>
        <w:t xml:space="preserve"> </w:t>
      </w:r>
      <w:r w:rsidRPr="001E69A3">
        <w:t>With annual attendance increasing over 50% in the last few years, the outdated facilities and current campus configuration do not meet the growing needs for Sherman Library &amp; Gardens’ vibrant education and artistic experiences.</w:t>
      </w:r>
      <w:r>
        <w:t xml:space="preserve"> The </w:t>
      </w:r>
      <w:r w:rsidRPr="001E69A3">
        <w:t xml:space="preserve">Grow </w:t>
      </w:r>
      <w:proofErr w:type="gramStart"/>
      <w:r>
        <w:t>T</w:t>
      </w:r>
      <w:r w:rsidRPr="001E69A3">
        <w:t>he</w:t>
      </w:r>
      <w:proofErr w:type="gramEnd"/>
      <w:r w:rsidRPr="001E69A3">
        <w:t xml:space="preserve"> Gardens campaign is fundamental to expanding the critical programs offered to meet the growing community needs and collaboration potential.</w:t>
      </w:r>
      <w:r>
        <w:t xml:space="preserve"> Jonathan Curci shared, “</w:t>
      </w:r>
      <w:r w:rsidRPr="001E69A3">
        <w:t xml:space="preserve">I believe other people should get involved with the Grow </w:t>
      </w:r>
      <w:proofErr w:type="gramStart"/>
      <w:r w:rsidR="00464A1F">
        <w:t>T</w:t>
      </w:r>
      <w:r w:rsidRPr="001E69A3">
        <w:t>he</w:t>
      </w:r>
      <w:proofErr w:type="gramEnd"/>
      <w:r w:rsidRPr="001E69A3">
        <w:t xml:space="preserve"> Gardens Campaign because Sherman Library &amp; Gardens is such a cultural hub for our city. It’s a huge asset that provides entertainment, knowledge and experiences for many generations.”</w:t>
      </w:r>
      <w:r>
        <w:t xml:space="preserve"> The time is now for individuals and families to get involved and help Sherman Library &amp; Gardens blossom into the future. </w:t>
      </w:r>
      <w:r w:rsidR="00A64C75" w:rsidRPr="0062527B">
        <w:rPr>
          <w:rFonts w:cstheme="minorHAnsi"/>
          <w:color w:val="1A1A1A"/>
          <w:shd w:val="clear" w:color="auto" w:fill="FFFFFF"/>
        </w:rPr>
        <w:t xml:space="preserve">Please join the Curci family and support the Grow </w:t>
      </w:r>
      <w:proofErr w:type="gramStart"/>
      <w:r w:rsidR="00A64C75" w:rsidRPr="0062527B">
        <w:rPr>
          <w:rFonts w:cstheme="minorHAnsi"/>
          <w:color w:val="1A1A1A"/>
          <w:shd w:val="clear" w:color="auto" w:fill="FFFFFF"/>
        </w:rPr>
        <w:t>The</w:t>
      </w:r>
      <w:proofErr w:type="gramEnd"/>
      <w:r w:rsidR="00A64C75" w:rsidRPr="0062527B">
        <w:rPr>
          <w:rFonts w:cstheme="minorHAnsi"/>
          <w:color w:val="1A1A1A"/>
          <w:shd w:val="clear" w:color="auto" w:fill="FFFFFF"/>
        </w:rPr>
        <w:t xml:space="preserve"> Gardens capital campaign. </w:t>
      </w:r>
      <w:r w:rsidR="00464A1F">
        <w:rPr>
          <w:rFonts w:cstheme="minorHAnsi"/>
          <w:color w:val="1A1A1A"/>
          <w:shd w:val="clear" w:color="auto" w:fill="FFFFFF"/>
        </w:rPr>
        <w:t>To date,</w:t>
      </w:r>
      <w:r w:rsidR="00A64C75" w:rsidRPr="0062527B">
        <w:rPr>
          <w:rFonts w:cstheme="minorHAnsi"/>
          <w:color w:val="1A1A1A"/>
          <w:shd w:val="clear" w:color="auto" w:fill="FFFFFF"/>
        </w:rPr>
        <w:t xml:space="preserve"> over $10 million</w:t>
      </w:r>
      <w:r w:rsidR="00464A1F">
        <w:rPr>
          <w:rFonts w:cstheme="minorHAnsi"/>
          <w:color w:val="1A1A1A"/>
          <w:shd w:val="clear" w:color="auto" w:fill="FFFFFF"/>
        </w:rPr>
        <w:t xml:space="preserve"> dollars has been raised, however, the nonprofit is seeking to</w:t>
      </w:r>
      <w:r w:rsidR="00A64C75" w:rsidRPr="0062527B">
        <w:rPr>
          <w:rFonts w:cstheme="minorHAnsi"/>
          <w:color w:val="1A1A1A"/>
          <w:shd w:val="clear" w:color="auto" w:fill="FFFFFF"/>
        </w:rPr>
        <w:t xml:space="preserve"> reach $17 million</w:t>
      </w:r>
      <w:r w:rsidR="00464A1F">
        <w:rPr>
          <w:rFonts w:cstheme="minorHAnsi"/>
          <w:color w:val="1A1A1A"/>
          <w:shd w:val="clear" w:color="auto" w:fill="FFFFFF"/>
        </w:rPr>
        <w:t xml:space="preserve"> dollars in order</w:t>
      </w:r>
      <w:r w:rsidR="00A64C75" w:rsidRPr="0062527B">
        <w:rPr>
          <w:rFonts w:cstheme="minorHAnsi"/>
          <w:color w:val="1A1A1A"/>
          <w:shd w:val="clear" w:color="auto" w:fill="FFFFFF"/>
        </w:rPr>
        <w:t xml:space="preserve"> to break ground </w:t>
      </w:r>
      <w:r w:rsidR="00464A1F">
        <w:rPr>
          <w:rFonts w:cstheme="minorHAnsi"/>
          <w:color w:val="1A1A1A"/>
          <w:shd w:val="clear" w:color="auto" w:fill="FFFFFF"/>
        </w:rPr>
        <w:t>in early 2026</w:t>
      </w:r>
      <w:r w:rsidR="00A64C75" w:rsidRPr="0062527B">
        <w:rPr>
          <w:rFonts w:cstheme="minorHAnsi"/>
          <w:color w:val="1A1A1A"/>
          <w:shd w:val="clear" w:color="auto" w:fill="FFFFFF"/>
        </w:rPr>
        <w:t xml:space="preserve">. </w:t>
      </w:r>
      <w:r>
        <w:t xml:space="preserve">More information on how to support the Grow The Gardens campaign can be found </w:t>
      </w:r>
      <w:hyperlink r:id="rId8" w:history="1">
        <w:r w:rsidRPr="001E69A3">
          <w:rPr>
            <w:rStyle w:val="Hyperlink"/>
          </w:rPr>
          <w:t>HERE</w:t>
        </w:r>
      </w:hyperlink>
      <w:r>
        <w:t xml:space="preserve">, while the complete interview with Janet and Jonathan Curci can be viewed </w:t>
      </w:r>
      <w:hyperlink r:id="rId9" w:history="1">
        <w:r w:rsidRPr="001E69A3">
          <w:rPr>
            <w:rStyle w:val="Hyperlink"/>
          </w:rPr>
          <w:t>HERE</w:t>
        </w:r>
      </w:hyperlink>
      <w:r>
        <w:t>.</w:t>
      </w:r>
    </w:p>
    <w:p w14:paraId="50B91386" w14:textId="6929554C" w:rsidR="00B249FB" w:rsidRDefault="00B249FB" w:rsidP="00B249FB">
      <w:pPr>
        <w:autoSpaceDE w:val="0"/>
        <w:autoSpaceDN w:val="0"/>
        <w:adjustRightInd w:val="0"/>
        <w:spacing w:after="0"/>
        <w:rPr>
          <w:rFonts w:cstheme="minorHAnsi"/>
        </w:rPr>
      </w:pPr>
    </w:p>
    <w:p w14:paraId="47734C6C" w14:textId="4EE826F1" w:rsidR="00037952" w:rsidRPr="00BE6ABB" w:rsidRDefault="00037952" w:rsidP="00B249FB">
      <w:pPr>
        <w:autoSpaceDE w:val="0"/>
        <w:autoSpaceDN w:val="0"/>
        <w:adjustRightInd w:val="0"/>
        <w:spacing w:after="0"/>
        <w:rPr>
          <w:rFonts w:cstheme="minorHAnsi"/>
        </w:rPr>
      </w:pPr>
    </w:p>
    <w:p w14:paraId="229C1F9E" w14:textId="5E1C8D79" w:rsidR="000E57BE" w:rsidRPr="000E57BE" w:rsidRDefault="00F27791" w:rsidP="000E57BE">
      <w:pPr>
        <w:autoSpaceDE w:val="0"/>
        <w:autoSpaceDN w:val="0"/>
        <w:adjustRightInd w:val="0"/>
        <w:spacing w:after="0"/>
        <w:rPr>
          <w:rFonts w:cstheme="minorHAnsi"/>
          <w:b/>
        </w:rPr>
      </w:pPr>
      <w:r>
        <w:rPr>
          <w:rFonts w:cstheme="minorHAnsi"/>
          <w:b/>
        </w:rPr>
        <w:t xml:space="preserve">About </w:t>
      </w:r>
      <w:r w:rsidR="008C419F">
        <w:rPr>
          <w:rFonts w:cstheme="minorHAnsi"/>
          <w:b/>
        </w:rPr>
        <w:t>Sherman Library &amp; Gardens</w:t>
      </w:r>
    </w:p>
    <w:p w14:paraId="147B7CCF" w14:textId="086C35A0" w:rsidR="004C18B6" w:rsidRDefault="000E57BE" w:rsidP="000E57BE">
      <w:pPr>
        <w:autoSpaceDE w:val="0"/>
        <w:autoSpaceDN w:val="0"/>
        <w:adjustRightInd w:val="0"/>
        <w:spacing w:after="0"/>
        <w:rPr>
          <w:rFonts w:cstheme="minorHAnsi"/>
        </w:rPr>
      </w:pPr>
      <w:r w:rsidRPr="000E57BE">
        <w:rPr>
          <w:rFonts w:cstheme="minorHAnsi"/>
        </w:rPr>
        <w:lastRenderedPageBreak/>
        <w:t xml:space="preserve">Sherman Library &amp; Gardens is a non-profit organization that has been deeply rooted in Orange County, California for over half of a century, serving the community as a sanctuary and educational beacon for history and beauty.  Founded in 1966 by Arnold Haskell and named for his friend and mentor, Moses Hazeltine Sherman, this iconic institution serves as a guardian of regional history and artifacts, a living library of plants both native and exotic, and a conservator of artistic works influenced by and produced in the Pacific Southwest.  Sherman Library &amp; Gardens provides inspiration, education and appreciation of regional history, horticulture, and the arts for all.  It endeavors to be the premier resource for horticultural and historical collections of the Pacific Southwest and strives to enrich peoples’ lives through education and artistic experiences.  It is a vital gateway to the community’s natural beauty and rich history that must be shared further with the community.  Sherman Library &amp; Gardens was recently recognized by the Newport Beach City Council with a proclamation, naming Sherman Library &amp; Gardens as the “Cultural Hub” of Corona del Mar.  Sherman Library &amp; Gardens is located at 2647 E. Coast Hwy., Corona del Mar, CA  92625.  </w:t>
      </w:r>
    </w:p>
    <w:p w14:paraId="72FF29D7" w14:textId="77777777" w:rsidR="000E57BE" w:rsidRPr="000E57BE" w:rsidRDefault="000E57BE" w:rsidP="000E57BE">
      <w:pPr>
        <w:autoSpaceDE w:val="0"/>
        <w:autoSpaceDN w:val="0"/>
        <w:adjustRightInd w:val="0"/>
        <w:spacing w:after="0"/>
        <w:rPr>
          <w:rFonts w:cstheme="minorHAnsi"/>
        </w:rPr>
      </w:pPr>
    </w:p>
    <w:p w14:paraId="313426C2" w14:textId="4BDE826B" w:rsidR="00FC0771" w:rsidRPr="00BE6ABB" w:rsidRDefault="004C18B6" w:rsidP="0046078B">
      <w:pPr>
        <w:jc w:val="center"/>
        <w:rPr>
          <w:rFonts w:cstheme="minorHAnsi"/>
          <w:bCs/>
        </w:rPr>
      </w:pPr>
      <w:r>
        <w:rPr>
          <w:rFonts w:cstheme="minorHAnsi"/>
          <w:b/>
          <w:bCs/>
        </w:rPr>
        <w:t xml:space="preserve">Connect: </w:t>
      </w:r>
      <w:hyperlink r:id="rId10" w:history="1">
        <w:r w:rsidR="008C419F" w:rsidRPr="008C419F">
          <w:rPr>
            <w:rStyle w:val="Hyperlink"/>
          </w:rPr>
          <w:t>Website</w:t>
        </w:r>
      </w:hyperlink>
      <w:r w:rsidR="008C419F">
        <w:t xml:space="preserve"> </w:t>
      </w:r>
      <w:r w:rsidR="004D322C">
        <w:rPr>
          <w:rFonts w:ascii="Calibri" w:eastAsia="Calibri" w:hAnsi="Calibri" w:cs="Times New Roman"/>
          <w:color w:val="0563C1"/>
        </w:rPr>
        <w:t xml:space="preserve">| </w:t>
      </w:r>
      <w:hyperlink r:id="rId11" w:history="1">
        <w:r w:rsidR="004D322C" w:rsidRPr="008C419F">
          <w:rPr>
            <w:rStyle w:val="Hyperlink"/>
            <w:rFonts w:ascii="Calibri" w:eastAsia="Calibri" w:hAnsi="Calibri" w:cs="Times New Roman"/>
          </w:rPr>
          <w:t>Instagram</w:t>
        </w:r>
      </w:hyperlink>
      <w:r w:rsidR="004D322C">
        <w:rPr>
          <w:rFonts w:ascii="Calibri" w:eastAsia="Calibri" w:hAnsi="Calibri" w:cs="Times New Roman"/>
          <w:color w:val="0563C1"/>
        </w:rPr>
        <w:t xml:space="preserve"> | </w:t>
      </w:r>
      <w:hyperlink r:id="rId12" w:history="1">
        <w:r w:rsidR="004D322C" w:rsidRPr="008C419F">
          <w:rPr>
            <w:rStyle w:val="Hyperlink"/>
            <w:rFonts w:ascii="Calibri" w:eastAsia="Calibri" w:hAnsi="Calibri" w:cs="Times New Roman"/>
          </w:rPr>
          <w:t>Facebook</w:t>
        </w:r>
      </w:hyperlink>
      <w:r w:rsidR="004D322C">
        <w:rPr>
          <w:rFonts w:ascii="Calibri" w:eastAsia="Calibri" w:hAnsi="Calibri" w:cs="Times New Roman"/>
          <w:color w:val="0563C1"/>
        </w:rPr>
        <w:t xml:space="preserve"> </w:t>
      </w:r>
    </w:p>
    <w:p w14:paraId="38BFA663" w14:textId="77777777" w:rsidR="00FC0771" w:rsidRPr="00BE6ABB" w:rsidRDefault="00F27791" w:rsidP="0046078B">
      <w:pPr>
        <w:jc w:val="center"/>
        <w:rPr>
          <w:rFonts w:cstheme="minorHAnsi"/>
          <w:bCs/>
        </w:rPr>
      </w:pPr>
      <w:r w:rsidRPr="00BE6ABB">
        <w:rPr>
          <w:rFonts w:cstheme="minorHAnsi"/>
          <w:b/>
        </w:rPr>
        <w:t>###</w:t>
      </w:r>
    </w:p>
    <w:sectPr w:rsidR="00FC0771" w:rsidRPr="00BE6ABB" w:rsidSect="00D608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76031"/>
    <w:multiLevelType w:val="hybridMultilevel"/>
    <w:tmpl w:val="E8E8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13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771"/>
    <w:rsid w:val="00002721"/>
    <w:rsid w:val="000243A9"/>
    <w:rsid w:val="0002698D"/>
    <w:rsid w:val="00027D19"/>
    <w:rsid w:val="00037952"/>
    <w:rsid w:val="0004335E"/>
    <w:rsid w:val="000532A1"/>
    <w:rsid w:val="000535CF"/>
    <w:rsid w:val="000559A0"/>
    <w:rsid w:val="00062071"/>
    <w:rsid w:val="000626C1"/>
    <w:rsid w:val="00067687"/>
    <w:rsid w:val="00085A4E"/>
    <w:rsid w:val="00091765"/>
    <w:rsid w:val="00091C0B"/>
    <w:rsid w:val="000B7C00"/>
    <w:rsid w:val="000D1543"/>
    <w:rsid w:val="000E57BE"/>
    <w:rsid w:val="000F12AE"/>
    <w:rsid w:val="0011715D"/>
    <w:rsid w:val="00131857"/>
    <w:rsid w:val="00137031"/>
    <w:rsid w:val="00141108"/>
    <w:rsid w:val="0014160F"/>
    <w:rsid w:val="00143B9B"/>
    <w:rsid w:val="00144C43"/>
    <w:rsid w:val="00163AE6"/>
    <w:rsid w:val="0016694B"/>
    <w:rsid w:val="00173272"/>
    <w:rsid w:val="00187305"/>
    <w:rsid w:val="00187689"/>
    <w:rsid w:val="001A3BAE"/>
    <w:rsid w:val="001C1044"/>
    <w:rsid w:val="001E69A3"/>
    <w:rsid w:val="00210D38"/>
    <w:rsid w:val="00224930"/>
    <w:rsid w:val="0022797A"/>
    <w:rsid w:val="00227B02"/>
    <w:rsid w:val="002369C3"/>
    <w:rsid w:val="002375BD"/>
    <w:rsid w:val="0024327D"/>
    <w:rsid w:val="00261259"/>
    <w:rsid w:val="002653BC"/>
    <w:rsid w:val="002675E7"/>
    <w:rsid w:val="002864A2"/>
    <w:rsid w:val="002A28C3"/>
    <w:rsid w:val="002B0768"/>
    <w:rsid w:val="002B76B1"/>
    <w:rsid w:val="002C10AA"/>
    <w:rsid w:val="002D0F0D"/>
    <w:rsid w:val="002D38C9"/>
    <w:rsid w:val="002D54C2"/>
    <w:rsid w:val="002E0D06"/>
    <w:rsid w:val="002E769E"/>
    <w:rsid w:val="002F117C"/>
    <w:rsid w:val="002F7C77"/>
    <w:rsid w:val="00302761"/>
    <w:rsid w:val="003102E6"/>
    <w:rsid w:val="0031238D"/>
    <w:rsid w:val="003161B3"/>
    <w:rsid w:val="00317621"/>
    <w:rsid w:val="003267C1"/>
    <w:rsid w:val="00326B8C"/>
    <w:rsid w:val="00335B6B"/>
    <w:rsid w:val="00335BF4"/>
    <w:rsid w:val="00337362"/>
    <w:rsid w:val="00356FA2"/>
    <w:rsid w:val="003631FC"/>
    <w:rsid w:val="00364E64"/>
    <w:rsid w:val="00365A08"/>
    <w:rsid w:val="00374423"/>
    <w:rsid w:val="003940A5"/>
    <w:rsid w:val="003A0907"/>
    <w:rsid w:val="003A4FC4"/>
    <w:rsid w:val="003B23F3"/>
    <w:rsid w:val="003D41F5"/>
    <w:rsid w:val="003E5B39"/>
    <w:rsid w:val="003F5AAF"/>
    <w:rsid w:val="004021F4"/>
    <w:rsid w:val="00403467"/>
    <w:rsid w:val="004137B5"/>
    <w:rsid w:val="00413AD1"/>
    <w:rsid w:val="0043057B"/>
    <w:rsid w:val="00457728"/>
    <w:rsid w:val="0046078B"/>
    <w:rsid w:val="00464A1F"/>
    <w:rsid w:val="00475467"/>
    <w:rsid w:val="00476F2D"/>
    <w:rsid w:val="00482586"/>
    <w:rsid w:val="00482C0D"/>
    <w:rsid w:val="00483619"/>
    <w:rsid w:val="0048527B"/>
    <w:rsid w:val="00487BBC"/>
    <w:rsid w:val="004967DE"/>
    <w:rsid w:val="004A28BD"/>
    <w:rsid w:val="004A723E"/>
    <w:rsid w:val="004B40EC"/>
    <w:rsid w:val="004B5A12"/>
    <w:rsid w:val="004C18B6"/>
    <w:rsid w:val="004D0B07"/>
    <w:rsid w:val="004D322C"/>
    <w:rsid w:val="004D3EAC"/>
    <w:rsid w:val="004E6D0C"/>
    <w:rsid w:val="004F70FC"/>
    <w:rsid w:val="004F742D"/>
    <w:rsid w:val="004F7649"/>
    <w:rsid w:val="00513377"/>
    <w:rsid w:val="0052439A"/>
    <w:rsid w:val="00537686"/>
    <w:rsid w:val="00577332"/>
    <w:rsid w:val="00584619"/>
    <w:rsid w:val="005B1BFE"/>
    <w:rsid w:val="005B2593"/>
    <w:rsid w:val="005B78F9"/>
    <w:rsid w:val="005D1E7B"/>
    <w:rsid w:val="005D4263"/>
    <w:rsid w:val="005D6A60"/>
    <w:rsid w:val="005E0CAB"/>
    <w:rsid w:val="005E1BD5"/>
    <w:rsid w:val="005F5FDC"/>
    <w:rsid w:val="005F6496"/>
    <w:rsid w:val="00616328"/>
    <w:rsid w:val="00620740"/>
    <w:rsid w:val="0062527B"/>
    <w:rsid w:val="006319A7"/>
    <w:rsid w:val="006329EA"/>
    <w:rsid w:val="00645D1F"/>
    <w:rsid w:val="00651176"/>
    <w:rsid w:val="006574DC"/>
    <w:rsid w:val="006614C8"/>
    <w:rsid w:val="00680F23"/>
    <w:rsid w:val="00683855"/>
    <w:rsid w:val="006845A5"/>
    <w:rsid w:val="006A6E8D"/>
    <w:rsid w:val="006B7916"/>
    <w:rsid w:val="006B7923"/>
    <w:rsid w:val="006C0BD6"/>
    <w:rsid w:val="006C4C99"/>
    <w:rsid w:val="006D0120"/>
    <w:rsid w:val="006E489B"/>
    <w:rsid w:val="0070080A"/>
    <w:rsid w:val="00724124"/>
    <w:rsid w:val="0072517E"/>
    <w:rsid w:val="0072711F"/>
    <w:rsid w:val="0073687B"/>
    <w:rsid w:val="00743760"/>
    <w:rsid w:val="007511D1"/>
    <w:rsid w:val="007528A4"/>
    <w:rsid w:val="00753AAB"/>
    <w:rsid w:val="0076087A"/>
    <w:rsid w:val="00780BA1"/>
    <w:rsid w:val="00790C7D"/>
    <w:rsid w:val="00792653"/>
    <w:rsid w:val="00794234"/>
    <w:rsid w:val="007A2B58"/>
    <w:rsid w:val="007A2BF5"/>
    <w:rsid w:val="007A57EB"/>
    <w:rsid w:val="007B729D"/>
    <w:rsid w:val="007C0C87"/>
    <w:rsid w:val="007C2606"/>
    <w:rsid w:val="007C375A"/>
    <w:rsid w:val="007C5544"/>
    <w:rsid w:val="007C773F"/>
    <w:rsid w:val="007D6F35"/>
    <w:rsid w:val="007F6F69"/>
    <w:rsid w:val="00830C1B"/>
    <w:rsid w:val="00837034"/>
    <w:rsid w:val="00847396"/>
    <w:rsid w:val="00851A7A"/>
    <w:rsid w:val="00852BAC"/>
    <w:rsid w:val="00857EB6"/>
    <w:rsid w:val="00871FD2"/>
    <w:rsid w:val="008725B8"/>
    <w:rsid w:val="008757F5"/>
    <w:rsid w:val="00880D57"/>
    <w:rsid w:val="00883570"/>
    <w:rsid w:val="00885428"/>
    <w:rsid w:val="008906A2"/>
    <w:rsid w:val="008940E8"/>
    <w:rsid w:val="00896AD8"/>
    <w:rsid w:val="008A066F"/>
    <w:rsid w:val="008A0D0D"/>
    <w:rsid w:val="008A49B6"/>
    <w:rsid w:val="008A677D"/>
    <w:rsid w:val="008A6D87"/>
    <w:rsid w:val="008B128B"/>
    <w:rsid w:val="008B367D"/>
    <w:rsid w:val="008B7F01"/>
    <w:rsid w:val="008C0807"/>
    <w:rsid w:val="008C419F"/>
    <w:rsid w:val="008C6EFB"/>
    <w:rsid w:val="008D76A8"/>
    <w:rsid w:val="008E0B42"/>
    <w:rsid w:val="008E278F"/>
    <w:rsid w:val="008F403A"/>
    <w:rsid w:val="00912FDA"/>
    <w:rsid w:val="009272F0"/>
    <w:rsid w:val="009419FF"/>
    <w:rsid w:val="0094293D"/>
    <w:rsid w:val="00946EAE"/>
    <w:rsid w:val="00955A16"/>
    <w:rsid w:val="009605D6"/>
    <w:rsid w:val="00962092"/>
    <w:rsid w:val="00962437"/>
    <w:rsid w:val="0096550D"/>
    <w:rsid w:val="00967B9C"/>
    <w:rsid w:val="00974C5C"/>
    <w:rsid w:val="009945A8"/>
    <w:rsid w:val="009A04D2"/>
    <w:rsid w:val="009B03E3"/>
    <w:rsid w:val="009B2771"/>
    <w:rsid w:val="009B2CDF"/>
    <w:rsid w:val="009D7E1C"/>
    <w:rsid w:val="009E1923"/>
    <w:rsid w:val="009E73F5"/>
    <w:rsid w:val="009F1F1D"/>
    <w:rsid w:val="00A11336"/>
    <w:rsid w:val="00A12EE1"/>
    <w:rsid w:val="00A16CC6"/>
    <w:rsid w:val="00A2167E"/>
    <w:rsid w:val="00A2432D"/>
    <w:rsid w:val="00A2624A"/>
    <w:rsid w:val="00A275E0"/>
    <w:rsid w:val="00A30BEA"/>
    <w:rsid w:val="00A313DF"/>
    <w:rsid w:val="00A33566"/>
    <w:rsid w:val="00A33BFD"/>
    <w:rsid w:val="00A36904"/>
    <w:rsid w:val="00A57F78"/>
    <w:rsid w:val="00A635FB"/>
    <w:rsid w:val="00A64C75"/>
    <w:rsid w:val="00A65F1B"/>
    <w:rsid w:val="00A77FAB"/>
    <w:rsid w:val="00A81897"/>
    <w:rsid w:val="00A8611E"/>
    <w:rsid w:val="00A87303"/>
    <w:rsid w:val="00A90427"/>
    <w:rsid w:val="00AA0199"/>
    <w:rsid w:val="00AA580B"/>
    <w:rsid w:val="00AC3DA2"/>
    <w:rsid w:val="00AC5C4F"/>
    <w:rsid w:val="00AD16C2"/>
    <w:rsid w:val="00AF144D"/>
    <w:rsid w:val="00AF76BF"/>
    <w:rsid w:val="00B012BC"/>
    <w:rsid w:val="00B219C1"/>
    <w:rsid w:val="00B249FB"/>
    <w:rsid w:val="00B30337"/>
    <w:rsid w:val="00B34EA8"/>
    <w:rsid w:val="00B35D85"/>
    <w:rsid w:val="00B414F3"/>
    <w:rsid w:val="00B44CF3"/>
    <w:rsid w:val="00B45E75"/>
    <w:rsid w:val="00B563F9"/>
    <w:rsid w:val="00B60AFC"/>
    <w:rsid w:val="00B76C6D"/>
    <w:rsid w:val="00B778D8"/>
    <w:rsid w:val="00B85D51"/>
    <w:rsid w:val="00BA1154"/>
    <w:rsid w:val="00BA7C39"/>
    <w:rsid w:val="00BB79B8"/>
    <w:rsid w:val="00BE16BD"/>
    <w:rsid w:val="00BE1DB2"/>
    <w:rsid w:val="00BE5978"/>
    <w:rsid w:val="00BE6ABB"/>
    <w:rsid w:val="00C14CC7"/>
    <w:rsid w:val="00C15264"/>
    <w:rsid w:val="00C21DC1"/>
    <w:rsid w:val="00C30A8E"/>
    <w:rsid w:val="00C3427C"/>
    <w:rsid w:val="00C37949"/>
    <w:rsid w:val="00C47CCD"/>
    <w:rsid w:val="00C51245"/>
    <w:rsid w:val="00C518A6"/>
    <w:rsid w:val="00C51BA8"/>
    <w:rsid w:val="00C52691"/>
    <w:rsid w:val="00C6288D"/>
    <w:rsid w:val="00C72A36"/>
    <w:rsid w:val="00C740FA"/>
    <w:rsid w:val="00C819A1"/>
    <w:rsid w:val="00C82C62"/>
    <w:rsid w:val="00CB6693"/>
    <w:rsid w:val="00CB7CE9"/>
    <w:rsid w:val="00CC1F30"/>
    <w:rsid w:val="00CC3D04"/>
    <w:rsid w:val="00CD299A"/>
    <w:rsid w:val="00CD631A"/>
    <w:rsid w:val="00CF0434"/>
    <w:rsid w:val="00D01305"/>
    <w:rsid w:val="00D03E27"/>
    <w:rsid w:val="00D128B2"/>
    <w:rsid w:val="00D13443"/>
    <w:rsid w:val="00D21042"/>
    <w:rsid w:val="00D264E2"/>
    <w:rsid w:val="00D46E98"/>
    <w:rsid w:val="00D60816"/>
    <w:rsid w:val="00D7479E"/>
    <w:rsid w:val="00D9412D"/>
    <w:rsid w:val="00DA2BC7"/>
    <w:rsid w:val="00DB47AA"/>
    <w:rsid w:val="00DB5F74"/>
    <w:rsid w:val="00DB6AC4"/>
    <w:rsid w:val="00DB6DF3"/>
    <w:rsid w:val="00DD19CD"/>
    <w:rsid w:val="00DD2EDC"/>
    <w:rsid w:val="00DF2792"/>
    <w:rsid w:val="00E012CF"/>
    <w:rsid w:val="00E038F0"/>
    <w:rsid w:val="00E107DB"/>
    <w:rsid w:val="00E14719"/>
    <w:rsid w:val="00E15B16"/>
    <w:rsid w:val="00E16567"/>
    <w:rsid w:val="00E17EB2"/>
    <w:rsid w:val="00E20EEA"/>
    <w:rsid w:val="00E20F2A"/>
    <w:rsid w:val="00E242FA"/>
    <w:rsid w:val="00E263E8"/>
    <w:rsid w:val="00E268EB"/>
    <w:rsid w:val="00E44974"/>
    <w:rsid w:val="00E51A32"/>
    <w:rsid w:val="00E61BC8"/>
    <w:rsid w:val="00E6357E"/>
    <w:rsid w:val="00E70A16"/>
    <w:rsid w:val="00E808A6"/>
    <w:rsid w:val="00E84AD1"/>
    <w:rsid w:val="00E86A45"/>
    <w:rsid w:val="00E95615"/>
    <w:rsid w:val="00E9706C"/>
    <w:rsid w:val="00EB29BC"/>
    <w:rsid w:val="00ED218E"/>
    <w:rsid w:val="00ED4513"/>
    <w:rsid w:val="00EF4601"/>
    <w:rsid w:val="00EF6282"/>
    <w:rsid w:val="00EF7D01"/>
    <w:rsid w:val="00F16117"/>
    <w:rsid w:val="00F20204"/>
    <w:rsid w:val="00F218FF"/>
    <w:rsid w:val="00F225A8"/>
    <w:rsid w:val="00F25545"/>
    <w:rsid w:val="00F27791"/>
    <w:rsid w:val="00F40B8C"/>
    <w:rsid w:val="00F42BE6"/>
    <w:rsid w:val="00F4490F"/>
    <w:rsid w:val="00F61DD5"/>
    <w:rsid w:val="00F62200"/>
    <w:rsid w:val="00F73D21"/>
    <w:rsid w:val="00F82F19"/>
    <w:rsid w:val="00F93D6F"/>
    <w:rsid w:val="00FB2E80"/>
    <w:rsid w:val="00FC028C"/>
    <w:rsid w:val="00FC0771"/>
    <w:rsid w:val="00FC675D"/>
    <w:rsid w:val="00FD60BA"/>
    <w:rsid w:val="00FE09A5"/>
    <w:rsid w:val="00FE0BBA"/>
    <w:rsid w:val="00FE6078"/>
    <w:rsid w:val="00FF2B37"/>
    <w:rsid w:val="00FF5A26"/>
    <w:rsid w:val="07DE54FA"/>
    <w:rsid w:val="091BF318"/>
    <w:rsid w:val="0ACE2A17"/>
    <w:rsid w:val="0C66D187"/>
    <w:rsid w:val="10A0D3FE"/>
    <w:rsid w:val="10A1EAA3"/>
    <w:rsid w:val="10D4B0EE"/>
    <w:rsid w:val="16B6EA2D"/>
    <w:rsid w:val="2AE60DE3"/>
    <w:rsid w:val="2B169835"/>
    <w:rsid w:val="2C128E05"/>
    <w:rsid w:val="38D181B3"/>
    <w:rsid w:val="3977C341"/>
    <w:rsid w:val="3BEFF4A0"/>
    <w:rsid w:val="3FD1A689"/>
    <w:rsid w:val="41B2C729"/>
    <w:rsid w:val="434874EE"/>
    <w:rsid w:val="444CDDD2"/>
    <w:rsid w:val="482F321C"/>
    <w:rsid w:val="4985B3AD"/>
    <w:rsid w:val="4DCCD953"/>
    <w:rsid w:val="4E9B3612"/>
    <w:rsid w:val="5178A34A"/>
    <w:rsid w:val="527C3CE2"/>
    <w:rsid w:val="55AB3448"/>
    <w:rsid w:val="5D821E34"/>
    <w:rsid w:val="60F5D475"/>
    <w:rsid w:val="67507E49"/>
    <w:rsid w:val="6944AE59"/>
    <w:rsid w:val="6A838E5E"/>
    <w:rsid w:val="6D5F6FB9"/>
    <w:rsid w:val="6D955265"/>
    <w:rsid w:val="73C6061D"/>
    <w:rsid w:val="7EC515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F431"/>
  <w15:docId w15:val="{99CB79B0-2376-4EE1-8486-4EA3C2F0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771"/>
    <w:rPr>
      <w:color w:val="0000FF" w:themeColor="hyperlink"/>
      <w:u w:val="single"/>
    </w:rPr>
  </w:style>
  <w:style w:type="paragraph" w:styleId="HTMLPreformatted">
    <w:name w:val="HTML Preformatted"/>
    <w:basedOn w:val="Normal"/>
    <w:link w:val="HTMLPreformattedChar"/>
    <w:semiHidden/>
    <w:rsid w:val="00FC0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Courier" w:hAnsi="Arial Unicode MS" w:cs="Times New Roman"/>
      <w:sz w:val="20"/>
      <w:szCs w:val="20"/>
    </w:rPr>
  </w:style>
  <w:style w:type="character" w:customStyle="1" w:styleId="HTMLPreformattedChar">
    <w:name w:val="HTML Preformatted Char"/>
    <w:basedOn w:val="DefaultParagraphFont"/>
    <w:link w:val="HTMLPreformatted"/>
    <w:semiHidden/>
    <w:rsid w:val="00FC0771"/>
    <w:rPr>
      <w:rFonts w:ascii="Arial Unicode MS" w:eastAsia="Courier" w:hAnsi="Arial Unicode MS" w:cs="Times New Roman"/>
      <w:sz w:val="20"/>
      <w:szCs w:val="20"/>
    </w:rPr>
  </w:style>
  <w:style w:type="paragraph" w:styleId="Title">
    <w:name w:val="Title"/>
    <w:basedOn w:val="Normal"/>
    <w:next w:val="Normal"/>
    <w:link w:val="TitleChar"/>
    <w:uiPriority w:val="10"/>
    <w:qFormat/>
    <w:rsid w:val="00FC07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077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07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0771"/>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794234"/>
    <w:rPr>
      <w:color w:val="800080" w:themeColor="followedHyperlink"/>
      <w:u w:val="single"/>
    </w:rPr>
  </w:style>
  <w:style w:type="paragraph" w:styleId="PlainText">
    <w:name w:val="Plain Text"/>
    <w:basedOn w:val="Normal"/>
    <w:link w:val="PlainTextChar"/>
    <w:uiPriority w:val="99"/>
    <w:semiHidden/>
    <w:unhideWhenUsed/>
    <w:rsid w:val="008940E8"/>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8940E8"/>
    <w:rPr>
      <w:rFonts w:ascii="Calibri" w:eastAsiaTheme="minorHAnsi" w:hAnsi="Calibri"/>
      <w:szCs w:val="21"/>
    </w:rPr>
  </w:style>
  <w:style w:type="paragraph" w:styleId="NormalWeb">
    <w:name w:val="Normal (Web)"/>
    <w:basedOn w:val="Normal"/>
    <w:uiPriority w:val="99"/>
    <w:semiHidden/>
    <w:unhideWhenUsed/>
    <w:rsid w:val="00790C7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C419F"/>
    <w:rPr>
      <w:color w:val="605E5C"/>
      <w:shd w:val="clear" w:color="auto" w:fill="E1DFDD"/>
    </w:rPr>
  </w:style>
  <w:style w:type="paragraph" w:styleId="ListParagraph">
    <w:name w:val="List Paragraph"/>
    <w:basedOn w:val="Normal"/>
    <w:uiPriority w:val="34"/>
    <w:qFormat/>
    <w:rsid w:val="00A12EE1"/>
    <w:pPr>
      <w:ind w:left="720"/>
      <w:contextualSpacing/>
    </w:pPr>
  </w:style>
  <w:style w:type="character" w:customStyle="1" w:styleId="normaltextrun">
    <w:name w:val="normaltextrun"/>
    <w:basedOn w:val="DefaultParagraphFont"/>
    <w:rsid w:val="00E14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perience.thesherman.org/don-gtg/grow-the-gardens?_gl=1*1xr5egu*_ga*MTQ4MDUzMzg2MC4xNjg3ODA1NzA1*_ga_51750WXFLC*czE3NDY0ODc4MzgkbzI4NCRnMSR0MTc0NjQ4Nzg0NiRqMCRsMCRoM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ebook.com/theshermangarde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a@SterlingPublicRelationsOC.com" TargetMode="External"/><Relationship Id="rId11" Type="http://schemas.openxmlformats.org/officeDocument/2006/relationships/hyperlink" Target="https://www.instagram.com/theshermangardens/" TargetMode="External"/><Relationship Id="rId5" Type="http://schemas.openxmlformats.org/officeDocument/2006/relationships/hyperlink" Target="mailto:Paula@SterlingPublicRelationsOC.com" TargetMode="External"/><Relationship Id="rId10" Type="http://schemas.openxmlformats.org/officeDocument/2006/relationships/hyperlink" Target="https://thesherman.org/" TargetMode="External"/><Relationship Id="rId4" Type="http://schemas.openxmlformats.org/officeDocument/2006/relationships/webSettings" Target="webSettings.xml"/><Relationship Id="rId9" Type="http://schemas.openxmlformats.org/officeDocument/2006/relationships/hyperlink" Target="https://thesherman.org/impact-story/janet-jonathan-curc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774</Words>
  <Characters>4414</Characters>
  <Application>Microsoft Office Word</Application>
  <DocSecurity>0</DocSecurity>
  <Lines>36</Lines>
  <Paragraphs>10</Paragraphs>
  <ScaleCrop>false</ScaleCrop>
  <Company>Hewlett-Packard</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 Steurer</cp:lastModifiedBy>
  <cp:revision>3</cp:revision>
  <cp:lastPrinted>2023-09-26T21:54:00Z</cp:lastPrinted>
  <dcterms:created xsi:type="dcterms:W3CDTF">2025-05-06T23:49:00Z</dcterms:created>
  <dcterms:modified xsi:type="dcterms:W3CDTF">2025-05-06T23:57:00Z</dcterms:modified>
</cp:coreProperties>
</file>