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34C4" w14:textId="77777777" w:rsidR="00AF76BF" w:rsidRDefault="00AF76BF" w:rsidP="00FC0771">
      <w:pPr>
        <w:spacing w:after="0" w:line="240" w:lineRule="auto"/>
        <w:jc w:val="right"/>
        <w:rPr>
          <w:rFonts w:eastAsia="Times New Roman" w:cstheme="minorHAnsi"/>
          <w:b/>
          <w:sz w:val="20"/>
          <w:szCs w:val="20"/>
        </w:rPr>
      </w:pPr>
    </w:p>
    <w:p w14:paraId="55C9000B" w14:textId="2696BF74" w:rsidR="00AF76BF" w:rsidRDefault="00AF76BF" w:rsidP="00AF76BF">
      <w:pPr>
        <w:spacing w:after="0" w:line="240" w:lineRule="auto"/>
        <w:rPr>
          <w:rFonts w:eastAsia="Times New Roman" w:cstheme="minorHAnsi"/>
          <w:b/>
          <w:sz w:val="20"/>
          <w:szCs w:val="20"/>
        </w:rPr>
      </w:pPr>
      <w:r>
        <w:rPr>
          <w:rFonts w:eastAsia="Times New Roman" w:cstheme="minorHAnsi"/>
          <w:b/>
          <w:noProof/>
          <w:sz w:val="20"/>
          <w:szCs w:val="20"/>
        </w:rPr>
        <mc:AlternateContent>
          <mc:Choice Requires="wps">
            <w:drawing>
              <wp:anchor distT="0" distB="0" distL="114300" distR="114300" simplePos="0" relativeHeight="251659264" behindDoc="0" locked="0" layoutInCell="1" allowOverlap="1" wp14:anchorId="7B95DFEE" wp14:editId="1BA8ED40">
                <wp:simplePos x="0" y="0"/>
                <wp:positionH relativeFrom="margin">
                  <wp:align>right</wp:align>
                </wp:positionH>
                <wp:positionV relativeFrom="paragraph">
                  <wp:posOffset>168063</wp:posOffset>
                </wp:positionV>
                <wp:extent cx="2226733" cy="897043"/>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2226733" cy="8970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1A9C4" w14:textId="77777777" w:rsidR="00AF76BF" w:rsidRPr="008F403A" w:rsidRDefault="00AF76BF" w:rsidP="00AF76BF">
                            <w:pPr>
                              <w:spacing w:after="0" w:line="240" w:lineRule="auto"/>
                              <w:jc w:val="right"/>
                              <w:rPr>
                                <w:rFonts w:eastAsia="Times New Roman" w:cstheme="minorHAnsi"/>
                                <w:b/>
                                <w:sz w:val="20"/>
                                <w:szCs w:val="20"/>
                              </w:rPr>
                            </w:pPr>
                            <w:r w:rsidRPr="008F403A">
                              <w:rPr>
                                <w:rFonts w:eastAsia="Times New Roman" w:cstheme="minorHAnsi"/>
                                <w:b/>
                                <w:sz w:val="20"/>
                                <w:szCs w:val="20"/>
                              </w:rPr>
                              <w:t>For Immediate Release</w:t>
                            </w:r>
                          </w:p>
                          <w:p w14:paraId="53CABF3C" w14:textId="77777777" w:rsidR="00AF76BF" w:rsidRPr="008F403A" w:rsidRDefault="00AF76BF" w:rsidP="00AF76BF">
                            <w:pPr>
                              <w:spacing w:after="0" w:line="240" w:lineRule="auto"/>
                              <w:jc w:val="right"/>
                              <w:rPr>
                                <w:rFonts w:eastAsia="Times New Roman" w:cstheme="minorHAnsi"/>
                                <w:sz w:val="20"/>
                                <w:szCs w:val="20"/>
                              </w:rPr>
                            </w:pPr>
                            <w:r w:rsidRPr="008F403A">
                              <w:rPr>
                                <w:rFonts w:eastAsia="Times New Roman" w:cstheme="minorHAnsi"/>
                                <w:sz w:val="20"/>
                                <w:szCs w:val="20"/>
                              </w:rPr>
                              <w:t>Contact: Paula Steurer</w:t>
                            </w:r>
                          </w:p>
                          <w:p w14:paraId="24174487" w14:textId="77777777" w:rsidR="00AF76BF" w:rsidRPr="008F403A" w:rsidRDefault="00AF76BF" w:rsidP="00AF76BF">
                            <w:pPr>
                              <w:spacing w:after="0" w:line="240" w:lineRule="auto"/>
                              <w:jc w:val="right"/>
                              <w:rPr>
                                <w:rFonts w:eastAsia="Times New Roman" w:cstheme="minorHAnsi"/>
                                <w:sz w:val="20"/>
                                <w:szCs w:val="20"/>
                              </w:rPr>
                            </w:pPr>
                            <w:r w:rsidRPr="008F403A">
                              <w:rPr>
                                <w:rFonts w:eastAsia="Times New Roman" w:cstheme="minorHAnsi"/>
                                <w:sz w:val="20"/>
                                <w:szCs w:val="20"/>
                              </w:rPr>
                              <w:t>Sterling Public Relations</w:t>
                            </w:r>
                          </w:p>
                          <w:p w14:paraId="2BACBFD1" w14:textId="77777777" w:rsidR="00AF76BF" w:rsidRPr="008F403A" w:rsidRDefault="00AF76BF" w:rsidP="00AF76BF">
                            <w:pPr>
                              <w:spacing w:after="0" w:line="240" w:lineRule="auto"/>
                              <w:jc w:val="right"/>
                              <w:rPr>
                                <w:rFonts w:eastAsia="Times New Roman" w:cstheme="minorHAnsi"/>
                                <w:sz w:val="20"/>
                                <w:szCs w:val="20"/>
                              </w:rPr>
                            </w:pPr>
                            <w:r w:rsidRPr="008F403A">
                              <w:rPr>
                                <w:rFonts w:eastAsia="Times New Roman" w:cstheme="minorHAnsi"/>
                                <w:sz w:val="20"/>
                                <w:szCs w:val="20"/>
                              </w:rPr>
                              <w:t>Direct: 949. 200. 6566</w:t>
                            </w:r>
                          </w:p>
                          <w:p w14:paraId="1D47876D" w14:textId="77777777" w:rsidR="00AF76BF" w:rsidRPr="008F403A" w:rsidRDefault="00000000" w:rsidP="00AF76BF">
                            <w:pPr>
                              <w:spacing w:after="0" w:line="240" w:lineRule="auto"/>
                              <w:jc w:val="right"/>
                              <w:rPr>
                                <w:rFonts w:eastAsia="Times New Roman" w:cstheme="minorHAnsi"/>
                                <w:sz w:val="20"/>
                                <w:szCs w:val="20"/>
                              </w:rPr>
                            </w:pPr>
                            <w:hyperlink r:id="rId4" w:history="1">
                              <w:r w:rsidR="00AF76BF" w:rsidRPr="008F403A">
                                <w:rPr>
                                  <w:rStyle w:val="Hyperlink"/>
                                  <w:rFonts w:eastAsia="Times New Roman" w:cstheme="minorHAnsi"/>
                                  <w:sz w:val="20"/>
                                </w:rPr>
                                <w:t>Paula@SterlingPublicRelationsOC.com</w:t>
                              </w:r>
                            </w:hyperlink>
                          </w:p>
                          <w:p w14:paraId="44A42167" w14:textId="4518E973" w:rsidR="00AF76BF" w:rsidRDefault="00AF7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5DFEE" id="_x0000_t202" coordsize="21600,21600" o:spt="202" path="m,l,21600r21600,l21600,xe">
                <v:stroke joinstyle="miter"/>
                <v:path gradientshapeok="t" o:connecttype="rect"/>
              </v:shapetype>
              <v:shape id="Text Box 1" o:spid="_x0000_s1026" type="#_x0000_t202" style="position:absolute;margin-left:124.15pt;margin-top:13.25pt;width:175.35pt;height:7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" fillcolor="white [3201]" stroked="f" strokeweight=".5pt">
                <v:textbox>
                  <w:txbxContent>
                    <w:p w14:paraId="6DB1A9C4" w14:textId="77777777" w:rsidR="00AF76BF" w:rsidRPr="008F403A" w:rsidRDefault="00AF76BF" w:rsidP="00AF76BF">
                      <w:pPr>
                        <w:spacing w:after="0" w:line="240" w:lineRule="auto"/>
                        <w:jc w:val="right"/>
                        <w:rPr>
                          <w:rFonts w:eastAsia="Times New Roman" w:cstheme="minorHAnsi"/>
                          <w:b/>
                          <w:sz w:val="20"/>
                          <w:szCs w:val="20"/>
                        </w:rPr>
                      </w:pPr>
                      <w:r w:rsidRPr="008F403A">
                        <w:rPr>
                          <w:rFonts w:eastAsia="Times New Roman" w:cstheme="minorHAnsi"/>
                          <w:b/>
                          <w:sz w:val="20"/>
                          <w:szCs w:val="20"/>
                        </w:rPr>
                        <w:t>For Immediate Release</w:t>
                      </w:r>
                    </w:p>
                    <w:p w14:paraId="53CABF3C" w14:textId="77777777" w:rsidR="00AF76BF" w:rsidRPr="008F403A" w:rsidRDefault="00AF76BF" w:rsidP="00AF76BF">
                      <w:pPr>
                        <w:spacing w:after="0" w:line="240" w:lineRule="auto"/>
                        <w:jc w:val="right"/>
                        <w:rPr>
                          <w:rFonts w:eastAsia="Times New Roman" w:cstheme="minorHAnsi"/>
                          <w:sz w:val="20"/>
                          <w:szCs w:val="20"/>
                        </w:rPr>
                      </w:pPr>
                      <w:r w:rsidRPr="008F403A">
                        <w:rPr>
                          <w:rFonts w:eastAsia="Times New Roman" w:cstheme="minorHAnsi"/>
                          <w:sz w:val="20"/>
                          <w:szCs w:val="20"/>
                        </w:rPr>
                        <w:t>Contact: Paula Steurer</w:t>
                      </w:r>
                    </w:p>
                    <w:p w14:paraId="24174487" w14:textId="77777777" w:rsidR="00AF76BF" w:rsidRPr="008F403A" w:rsidRDefault="00AF76BF" w:rsidP="00AF76BF">
                      <w:pPr>
                        <w:spacing w:after="0" w:line="240" w:lineRule="auto"/>
                        <w:jc w:val="right"/>
                        <w:rPr>
                          <w:rFonts w:eastAsia="Times New Roman" w:cstheme="minorHAnsi"/>
                          <w:sz w:val="20"/>
                          <w:szCs w:val="20"/>
                        </w:rPr>
                      </w:pPr>
                      <w:r w:rsidRPr="008F403A">
                        <w:rPr>
                          <w:rFonts w:eastAsia="Times New Roman" w:cstheme="minorHAnsi"/>
                          <w:sz w:val="20"/>
                          <w:szCs w:val="20"/>
                        </w:rPr>
                        <w:t>Sterling Public Relations</w:t>
                      </w:r>
                    </w:p>
                    <w:p w14:paraId="2BACBFD1" w14:textId="77777777" w:rsidR="00AF76BF" w:rsidRPr="008F403A" w:rsidRDefault="00AF76BF" w:rsidP="00AF76BF">
                      <w:pPr>
                        <w:spacing w:after="0" w:line="240" w:lineRule="auto"/>
                        <w:jc w:val="right"/>
                        <w:rPr>
                          <w:rFonts w:eastAsia="Times New Roman" w:cstheme="minorHAnsi"/>
                          <w:sz w:val="20"/>
                          <w:szCs w:val="20"/>
                        </w:rPr>
                      </w:pPr>
                      <w:r w:rsidRPr="008F403A">
                        <w:rPr>
                          <w:rFonts w:eastAsia="Times New Roman" w:cstheme="minorHAnsi"/>
                          <w:sz w:val="20"/>
                          <w:szCs w:val="20"/>
                        </w:rPr>
                        <w:t>Direct: 949. 200. 6566</w:t>
                      </w:r>
                    </w:p>
                    <w:p w14:paraId="1D47876D" w14:textId="77777777" w:rsidR="00AF76BF" w:rsidRPr="008F403A" w:rsidRDefault="00AF76BF" w:rsidP="00AF76BF">
                      <w:pPr>
                        <w:spacing w:after="0" w:line="240" w:lineRule="auto"/>
                        <w:jc w:val="right"/>
                        <w:rPr>
                          <w:rFonts w:eastAsia="Times New Roman" w:cstheme="minorHAnsi"/>
                          <w:sz w:val="20"/>
                          <w:szCs w:val="20"/>
                        </w:rPr>
                      </w:pPr>
                      <w:hyperlink r:id="rId5" w:history="1">
                        <w:r w:rsidRPr="008F403A">
                          <w:rPr>
                            <w:rStyle w:val="Hyperlink"/>
                            <w:rFonts w:eastAsia="Times New Roman" w:cstheme="minorHAnsi"/>
                            <w:sz w:val="20"/>
                          </w:rPr>
                          <w:t>Paula@SterlingPublicRelationsOC.com</w:t>
                        </w:r>
                      </w:hyperlink>
                    </w:p>
                    <w:p w14:paraId="44A42167" w14:textId="4518E973" w:rsidR="00AF76BF" w:rsidRDefault="00AF76BF"/>
                  </w:txbxContent>
                </v:textbox>
                <w10:wrap anchorx="margin"/>
              </v:shape>
            </w:pict>
          </mc:Fallback>
        </mc:AlternateContent>
      </w:r>
      <w:r>
        <w:rPr>
          <w:noProof/>
        </w:rPr>
        <w:drawing>
          <wp:inline distT="0" distB="0" distL="0" distR="0" wp14:anchorId="6898C77F" wp14:editId="20A91E25">
            <wp:extent cx="1371600" cy="953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374563" cy="955369"/>
                    </a:xfrm>
                    <a:prstGeom prst="rect">
                      <a:avLst/>
                    </a:prstGeom>
                  </pic:spPr>
                </pic:pic>
              </a:graphicData>
            </a:graphic>
          </wp:inline>
        </w:drawing>
      </w:r>
    </w:p>
    <w:p w14:paraId="1B1392B8" w14:textId="36098742" w:rsidR="00AF76BF" w:rsidRDefault="00AF76BF" w:rsidP="00FC0771">
      <w:pPr>
        <w:spacing w:after="0" w:line="240" w:lineRule="auto"/>
        <w:jc w:val="right"/>
        <w:rPr>
          <w:rFonts w:eastAsia="Times New Roman" w:cstheme="minorHAnsi"/>
          <w:b/>
          <w:sz w:val="20"/>
          <w:szCs w:val="20"/>
        </w:rPr>
      </w:pPr>
    </w:p>
    <w:p w14:paraId="06995142" w14:textId="77777777" w:rsidR="00FC0771" w:rsidRPr="008F403A" w:rsidRDefault="00FC0771" w:rsidP="00FC0771">
      <w:pPr>
        <w:spacing w:after="0" w:line="240" w:lineRule="auto"/>
        <w:jc w:val="right"/>
        <w:rPr>
          <w:rFonts w:eastAsia="Times New Roman" w:cstheme="minorHAnsi"/>
          <w:sz w:val="20"/>
          <w:szCs w:val="20"/>
        </w:rPr>
      </w:pPr>
    </w:p>
    <w:p w14:paraId="42CEF77D" w14:textId="533B9633" w:rsidR="00FC0771" w:rsidRPr="00B414F3" w:rsidRDefault="000E38C6" w:rsidP="00577332">
      <w:pPr>
        <w:pStyle w:val="Title"/>
        <w:jc w:val="center"/>
        <w:rPr>
          <w:rFonts w:asciiTheme="minorHAnsi" w:eastAsia="Times New Roman" w:hAnsiTheme="minorHAnsi" w:cstheme="minorHAnsi"/>
          <w:color w:val="auto"/>
          <w:sz w:val="36"/>
          <w:szCs w:val="36"/>
        </w:rPr>
      </w:pPr>
      <w:r>
        <w:rPr>
          <w:rFonts w:asciiTheme="minorHAnsi" w:eastAsia="Times New Roman" w:hAnsiTheme="minorHAnsi" w:cstheme="minorHAnsi"/>
          <w:color w:val="auto"/>
          <w:sz w:val="36"/>
          <w:szCs w:val="36"/>
        </w:rPr>
        <w:t xml:space="preserve">Sherman Library &amp; Gardens Celebrates 20 Year Anniversary </w:t>
      </w:r>
      <w:r>
        <w:rPr>
          <w:rFonts w:asciiTheme="minorHAnsi" w:eastAsia="Times New Roman" w:hAnsiTheme="minorHAnsi" w:cstheme="minorHAnsi"/>
          <w:color w:val="auto"/>
          <w:sz w:val="36"/>
          <w:szCs w:val="36"/>
        </w:rPr>
        <w:br/>
        <w:t xml:space="preserve">of Arnold D. Haskell Scholarship  </w:t>
      </w:r>
    </w:p>
    <w:p w14:paraId="18F95E30" w14:textId="58213E99" w:rsidR="00FC0771" w:rsidRPr="002C10AA" w:rsidRDefault="0002698D" w:rsidP="00B35D85">
      <w:pPr>
        <w:pStyle w:val="Subtitle"/>
        <w:jc w:val="center"/>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T</w:t>
      </w:r>
      <w:r w:rsidR="000E38C6">
        <w:rPr>
          <w:rFonts w:asciiTheme="minorHAnsi" w:eastAsia="Times New Roman" w:hAnsiTheme="minorHAnsi" w:cstheme="minorHAnsi"/>
          <w:color w:val="auto"/>
          <w:sz w:val="20"/>
          <w:szCs w:val="20"/>
        </w:rPr>
        <w:t>he Arnold D. Haskell Scholarship was established in 2003 and has been bestowed upon select undergraduate student</w:t>
      </w:r>
      <w:r w:rsidR="00DD6A8E">
        <w:rPr>
          <w:rFonts w:asciiTheme="minorHAnsi" w:eastAsia="Times New Roman" w:hAnsiTheme="minorHAnsi" w:cstheme="minorHAnsi"/>
          <w:color w:val="auto"/>
          <w:sz w:val="20"/>
          <w:szCs w:val="20"/>
        </w:rPr>
        <w:t>s annually attending Cal Poly</w:t>
      </w:r>
      <w:r w:rsidR="00ED02EB">
        <w:rPr>
          <w:rFonts w:asciiTheme="minorHAnsi" w:eastAsia="Times New Roman" w:hAnsiTheme="minorHAnsi" w:cstheme="minorHAnsi"/>
          <w:color w:val="auto"/>
          <w:sz w:val="20"/>
          <w:szCs w:val="20"/>
        </w:rPr>
        <w:t>technic</w:t>
      </w:r>
      <w:r w:rsidR="00DD6A8E">
        <w:rPr>
          <w:rFonts w:asciiTheme="minorHAnsi" w:eastAsia="Times New Roman" w:hAnsiTheme="minorHAnsi" w:cstheme="minorHAnsi"/>
          <w:color w:val="auto"/>
          <w:sz w:val="20"/>
          <w:szCs w:val="20"/>
        </w:rPr>
        <w:t>,</w:t>
      </w:r>
      <w:r w:rsidR="000E38C6">
        <w:rPr>
          <w:rFonts w:asciiTheme="minorHAnsi" w:eastAsia="Times New Roman" w:hAnsiTheme="minorHAnsi" w:cstheme="minorHAnsi"/>
          <w:color w:val="auto"/>
          <w:sz w:val="20"/>
          <w:szCs w:val="20"/>
        </w:rPr>
        <w:t xml:space="preserve"> San Luis Obispo, awarding two students for the 2023-2024 school year</w:t>
      </w:r>
      <w:r w:rsidR="00DD6A8E">
        <w:rPr>
          <w:rFonts w:asciiTheme="minorHAnsi" w:eastAsia="Times New Roman" w:hAnsiTheme="minorHAnsi" w:cstheme="minorHAnsi"/>
          <w:color w:val="auto"/>
          <w:sz w:val="20"/>
          <w:szCs w:val="20"/>
        </w:rPr>
        <w:t>.</w:t>
      </w:r>
      <w:r w:rsidR="000E38C6">
        <w:rPr>
          <w:rFonts w:asciiTheme="minorHAnsi" w:eastAsia="Times New Roman" w:hAnsiTheme="minorHAnsi" w:cstheme="minorHAnsi"/>
          <w:color w:val="auto"/>
          <w:sz w:val="20"/>
          <w:szCs w:val="20"/>
        </w:rPr>
        <w:t xml:space="preserve"> </w:t>
      </w:r>
    </w:p>
    <w:p w14:paraId="602BD5DB" w14:textId="797C75CA" w:rsidR="00286699" w:rsidRDefault="008C419F" w:rsidP="000E38C6">
      <w:pPr>
        <w:autoSpaceDE w:val="0"/>
        <w:autoSpaceDN w:val="0"/>
        <w:adjustRightInd w:val="0"/>
        <w:spacing w:after="0"/>
        <w:rPr>
          <w:rFonts w:cstheme="minorHAnsi"/>
          <w:color w:val="FF0000"/>
        </w:rPr>
      </w:pPr>
      <w:r>
        <w:rPr>
          <w:rFonts w:cstheme="minorHAnsi"/>
          <w:b/>
        </w:rPr>
        <w:t>Corona del Mar</w:t>
      </w:r>
      <w:r w:rsidR="00FC0771" w:rsidRPr="00BE6ABB">
        <w:rPr>
          <w:rFonts w:cstheme="minorHAnsi"/>
          <w:b/>
        </w:rPr>
        <w:t>, CA:</w:t>
      </w:r>
      <w:r w:rsidR="00FC0771" w:rsidRPr="00BE6ABB">
        <w:rPr>
          <w:rFonts w:cstheme="minorHAnsi"/>
        </w:rPr>
        <w:t xml:space="preserve"> </w:t>
      </w:r>
      <w:r w:rsidR="00EF4601">
        <w:rPr>
          <w:rFonts w:cstheme="minorHAnsi"/>
        </w:rPr>
        <w:t xml:space="preserve"> </w:t>
      </w:r>
      <w:r w:rsidR="00286699">
        <w:rPr>
          <w:rFonts w:cstheme="minorHAnsi"/>
        </w:rPr>
        <w:t>This year marks a milestone for Sherman Library &amp; Gardens as two dynamic and deserving students were presented with full scholarships upon the 20</w:t>
      </w:r>
      <w:r w:rsidR="00286699" w:rsidRPr="00286699">
        <w:rPr>
          <w:rFonts w:cstheme="minorHAnsi"/>
          <w:vertAlign w:val="superscript"/>
        </w:rPr>
        <w:t>th</w:t>
      </w:r>
      <w:r w:rsidR="00286699">
        <w:rPr>
          <w:rFonts w:cstheme="minorHAnsi"/>
        </w:rPr>
        <w:t xml:space="preserve"> anniversary of the Arnold D. Haskell Scholarship. Named in honor of the founder of Sherman Library &amp; Gardens, this scholarship was established as a way to invest in future generations who show great promise in their educational endeavors relating to environmental horticulture science.</w:t>
      </w:r>
      <w:r w:rsidR="00A43411" w:rsidRPr="00A43411">
        <w:rPr>
          <w:rFonts w:cstheme="minorHAnsi"/>
        </w:rPr>
        <w:t xml:space="preserve"> </w:t>
      </w:r>
      <w:r w:rsidR="00A43411">
        <w:rPr>
          <w:rFonts w:cstheme="minorHAnsi"/>
        </w:rPr>
        <w:t xml:space="preserve">Cal Poly San Luis Obispo’s School of Agriculture, Food and Environmental Sciences has been named among the top four colleges for agriculture studies in the USA. </w:t>
      </w:r>
      <w:r w:rsidR="00286699">
        <w:rPr>
          <w:rFonts w:cstheme="minorHAnsi"/>
        </w:rPr>
        <w:t xml:space="preserve"> Each </w:t>
      </w:r>
      <w:r w:rsidR="006F59F9">
        <w:rPr>
          <w:rFonts w:cstheme="minorHAnsi"/>
        </w:rPr>
        <w:t xml:space="preserve">Arnold D. Haskell Scholarship </w:t>
      </w:r>
      <w:r w:rsidR="00286699">
        <w:rPr>
          <w:rFonts w:cstheme="minorHAnsi"/>
        </w:rPr>
        <w:t>includes full coverage for the year’s tu</w:t>
      </w:r>
      <w:r w:rsidR="00DD6A8E">
        <w:rPr>
          <w:rFonts w:cstheme="minorHAnsi"/>
        </w:rPr>
        <w:t xml:space="preserve">ition, including books. </w:t>
      </w:r>
      <w:r w:rsidR="00DD6A8E" w:rsidRPr="00535A91">
        <w:rPr>
          <w:rFonts w:cstheme="minorHAnsi"/>
        </w:rPr>
        <w:t>Additionally, Sherman Library &amp; Gardens has asked the students to participate in</w:t>
      </w:r>
      <w:r w:rsidR="00286699" w:rsidRPr="00535A91">
        <w:rPr>
          <w:rFonts w:cstheme="minorHAnsi"/>
        </w:rPr>
        <w:t xml:space="preserve"> a paid internship </w:t>
      </w:r>
      <w:r w:rsidR="003516A7" w:rsidRPr="00535A91">
        <w:rPr>
          <w:rFonts w:cstheme="minorHAnsi"/>
        </w:rPr>
        <w:t>with housing for the Summer of 2024</w:t>
      </w:r>
      <w:r w:rsidR="00286699" w:rsidRPr="00535A91">
        <w:rPr>
          <w:rFonts w:cstheme="minorHAnsi"/>
        </w:rPr>
        <w:t xml:space="preserve">. </w:t>
      </w:r>
    </w:p>
    <w:p w14:paraId="74802DB0" w14:textId="77777777" w:rsidR="004A20BE" w:rsidRDefault="004A20BE" w:rsidP="000E38C6">
      <w:pPr>
        <w:autoSpaceDE w:val="0"/>
        <w:autoSpaceDN w:val="0"/>
        <w:adjustRightInd w:val="0"/>
        <w:spacing w:after="0"/>
        <w:rPr>
          <w:rFonts w:cstheme="minorHAnsi"/>
          <w:color w:val="FF0000"/>
        </w:rPr>
      </w:pPr>
    </w:p>
    <w:p w14:paraId="7EAFFE0F" w14:textId="6176CD47" w:rsidR="004A20BE" w:rsidRPr="00535A91" w:rsidRDefault="004A20BE" w:rsidP="00535A91">
      <w:pPr>
        <w:autoSpaceDE w:val="0"/>
        <w:autoSpaceDN w:val="0"/>
        <w:adjustRightInd w:val="0"/>
        <w:spacing w:after="0"/>
        <w:rPr>
          <w:rFonts w:cstheme="minorHAnsi"/>
        </w:rPr>
      </w:pPr>
      <w:r w:rsidRPr="00535A91">
        <w:rPr>
          <w:rFonts w:cstheme="minorHAnsi"/>
        </w:rPr>
        <w:t xml:space="preserve">Each student who qualified for the scholarship opportunity wrote an essay on their educational and career goals. Marlene Delgado and Simon </w:t>
      </w:r>
      <w:proofErr w:type="spellStart"/>
      <w:r w:rsidRPr="00535A91">
        <w:rPr>
          <w:rFonts w:cstheme="minorHAnsi"/>
        </w:rPr>
        <w:t>Lisieski</w:t>
      </w:r>
      <w:proofErr w:type="spellEnd"/>
      <w:r w:rsidRPr="00535A91">
        <w:rPr>
          <w:rFonts w:cstheme="minorHAnsi"/>
        </w:rPr>
        <w:t xml:space="preserve"> were chosen as the Arnold D. Haskell Scholars for the current academic year. Delgado</w:t>
      </w:r>
      <w:r w:rsidR="00535A91" w:rsidRPr="00535A91">
        <w:rPr>
          <w:rFonts w:cstheme="minorHAnsi"/>
        </w:rPr>
        <w:t xml:space="preserve"> was</w:t>
      </w:r>
      <w:r w:rsidRPr="00535A91">
        <w:rPr>
          <w:rFonts w:cstheme="minorHAnsi"/>
        </w:rPr>
        <w:t xml:space="preserve"> </w:t>
      </w:r>
      <w:r w:rsidR="00535A91" w:rsidRPr="00535A91">
        <w:rPr>
          <w:rFonts w:cstheme="minorHAnsi"/>
        </w:rPr>
        <w:t>a founding</w:t>
      </w:r>
      <w:r w:rsidR="00535A91" w:rsidRPr="00535A91">
        <w:rPr>
          <w:rFonts w:cstheme="minorHAnsi"/>
        </w:rPr>
        <w:t xml:space="preserve"> </w:t>
      </w:r>
      <w:r w:rsidR="00535A91" w:rsidRPr="00535A91">
        <w:rPr>
          <w:rFonts w:cstheme="minorHAnsi"/>
        </w:rPr>
        <w:t xml:space="preserve">member of </w:t>
      </w:r>
      <w:r w:rsidR="00535A91" w:rsidRPr="00535A91">
        <w:rPr>
          <w:rFonts w:cstheme="minorHAnsi"/>
        </w:rPr>
        <w:t>her</w:t>
      </w:r>
      <w:r w:rsidR="00535A91" w:rsidRPr="00535A91">
        <w:rPr>
          <w:rFonts w:cstheme="minorHAnsi"/>
        </w:rPr>
        <w:t xml:space="preserve"> </w:t>
      </w:r>
      <w:r w:rsidR="00535A91" w:rsidRPr="00535A91">
        <w:rPr>
          <w:rFonts w:cstheme="minorHAnsi"/>
        </w:rPr>
        <w:t>h</w:t>
      </w:r>
      <w:r w:rsidR="00535A91" w:rsidRPr="00535A91">
        <w:rPr>
          <w:rFonts w:cstheme="minorHAnsi"/>
        </w:rPr>
        <w:t>igh</w:t>
      </w:r>
      <w:r w:rsidR="00535A91" w:rsidRPr="00535A91">
        <w:rPr>
          <w:rFonts w:cstheme="minorHAnsi"/>
        </w:rPr>
        <w:t xml:space="preserve"> </w:t>
      </w:r>
      <w:r w:rsidR="00535A91" w:rsidRPr="00535A91">
        <w:rPr>
          <w:rFonts w:cstheme="minorHAnsi"/>
        </w:rPr>
        <w:t>school Botany club, and</w:t>
      </w:r>
      <w:r w:rsidR="00535A91" w:rsidRPr="00535A91">
        <w:rPr>
          <w:rFonts w:cstheme="minorHAnsi"/>
        </w:rPr>
        <w:t xml:space="preserve"> is currently</w:t>
      </w:r>
      <w:r w:rsidR="00535A91" w:rsidRPr="00535A91">
        <w:rPr>
          <w:rFonts w:cstheme="minorHAnsi"/>
        </w:rPr>
        <w:t xml:space="preserve"> participating in a</w:t>
      </w:r>
      <w:r w:rsidR="00535A91" w:rsidRPr="00535A91">
        <w:rPr>
          <w:rFonts w:cstheme="minorHAnsi"/>
        </w:rPr>
        <w:t xml:space="preserve"> </w:t>
      </w:r>
      <w:proofErr w:type="gramStart"/>
      <w:r w:rsidR="00535A91" w:rsidRPr="00535A91">
        <w:rPr>
          <w:rFonts w:cstheme="minorHAnsi"/>
        </w:rPr>
        <w:t>wetlands</w:t>
      </w:r>
      <w:proofErr w:type="gramEnd"/>
      <w:r w:rsidR="00535A91" w:rsidRPr="00535A91">
        <w:rPr>
          <w:rFonts w:cstheme="minorHAnsi"/>
        </w:rPr>
        <w:t xml:space="preserve"> restoration project as an intern with Dr. Joyce</w:t>
      </w:r>
      <w:r w:rsidR="00535A91" w:rsidRPr="00535A91">
        <w:rPr>
          <w:rFonts w:cstheme="minorHAnsi"/>
        </w:rPr>
        <w:t xml:space="preserve"> </w:t>
      </w:r>
      <w:r w:rsidR="00535A91" w:rsidRPr="00535A91">
        <w:rPr>
          <w:rFonts w:cstheme="minorHAnsi"/>
        </w:rPr>
        <w:t>Blueford, Ph.D. at Tule Ponds in Fremont, Ca.</w:t>
      </w:r>
      <w:r w:rsidR="00535A91" w:rsidRPr="00535A91">
        <w:rPr>
          <w:rFonts w:cstheme="minorHAnsi"/>
        </w:rPr>
        <w:t xml:space="preserve"> </w:t>
      </w:r>
      <w:proofErr w:type="spellStart"/>
      <w:r w:rsidR="00535A91" w:rsidRPr="00535A91">
        <w:rPr>
          <w:rFonts w:cstheme="minorHAnsi"/>
        </w:rPr>
        <w:t>Lisieski</w:t>
      </w:r>
      <w:proofErr w:type="spellEnd"/>
      <w:r w:rsidR="00535A91" w:rsidRPr="00535A91">
        <w:rPr>
          <w:rFonts w:cstheme="minorHAnsi"/>
        </w:rPr>
        <w:t>, who is from Washington shared in his essay, “</w:t>
      </w:r>
      <w:r w:rsidR="00535A91" w:rsidRPr="00535A91">
        <w:rPr>
          <w:rFonts w:cstheme="minorHAnsi"/>
        </w:rPr>
        <w:t>I’ve watched my whole life</w:t>
      </w:r>
      <w:r w:rsidR="00535A91" w:rsidRPr="00535A91">
        <w:rPr>
          <w:rFonts w:cstheme="minorHAnsi"/>
        </w:rPr>
        <w:t xml:space="preserve"> </w:t>
      </w:r>
      <w:r w:rsidR="00535A91" w:rsidRPr="00535A91">
        <w:rPr>
          <w:rFonts w:cstheme="minorHAnsi"/>
        </w:rPr>
        <w:t>as more and more of the forest are clearcut for wood. Little is done to replant or restore these</w:t>
      </w:r>
      <w:r w:rsidR="00535A91" w:rsidRPr="00535A91">
        <w:rPr>
          <w:rFonts w:cstheme="minorHAnsi"/>
        </w:rPr>
        <w:t xml:space="preserve"> </w:t>
      </w:r>
      <w:r w:rsidR="00535A91" w:rsidRPr="00535A91">
        <w:rPr>
          <w:rFonts w:cstheme="minorHAnsi"/>
        </w:rPr>
        <w:t>habitats and my goal would be to produce trees and plants that could be added back to the</w:t>
      </w:r>
      <w:r w:rsidR="00535A91" w:rsidRPr="00535A91">
        <w:rPr>
          <w:rFonts w:cstheme="minorHAnsi"/>
        </w:rPr>
        <w:t xml:space="preserve"> </w:t>
      </w:r>
      <w:r w:rsidR="00535A91" w:rsidRPr="00535A91">
        <w:rPr>
          <w:rFonts w:cstheme="minorHAnsi"/>
        </w:rPr>
        <w:t>landscape. I would also like to be involved in work that encourages local support for restoration</w:t>
      </w:r>
      <w:r w:rsidR="00535A91" w:rsidRPr="00535A91">
        <w:rPr>
          <w:rFonts w:cstheme="minorHAnsi"/>
        </w:rPr>
        <w:t xml:space="preserve"> </w:t>
      </w:r>
      <w:r w:rsidR="00535A91" w:rsidRPr="00535A91">
        <w:rPr>
          <w:rFonts w:cstheme="minorHAnsi"/>
        </w:rPr>
        <w:t>projects so people with private land become more invested in these positive outcomes.</w:t>
      </w:r>
      <w:r w:rsidR="00535A91" w:rsidRPr="00535A91">
        <w:rPr>
          <w:rFonts w:cstheme="minorHAnsi"/>
        </w:rPr>
        <w:t>”</w:t>
      </w:r>
    </w:p>
    <w:p w14:paraId="4854C2A3" w14:textId="40B4C8A7" w:rsidR="00286699" w:rsidRDefault="00286699" w:rsidP="000E38C6">
      <w:pPr>
        <w:autoSpaceDE w:val="0"/>
        <w:autoSpaceDN w:val="0"/>
        <w:adjustRightInd w:val="0"/>
        <w:spacing w:after="0"/>
        <w:rPr>
          <w:rFonts w:cstheme="minorHAnsi"/>
        </w:rPr>
      </w:pPr>
    </w:p>
    <w:p w14:paraId="33A97494" w14:textId="67DDA094" w:rsidR="00286699" w:rsidRPr="00535A91" w:rsidRDefault="003516A7" w:rsidP="000E38C6">
      <w:pPr>
        <w:autoSpaceDE w:val="0"/>
        <w:autoSpaceDN w:val="0"/>
        <w:adjustRightInd w:val="0"/>
        <w:spacing w:after="0"/>
        <w:rPr>
          <w:rFonts w:cstheme="minorHAnsi"/>
        </w:rPr>
      </w:pPr>
      <w:r w:rsidRPr="00535A91">
        <w:rPr>
          <w:rFonts w:cstheme="minorHAnsi"/>
        </w:rPr>
        <w:t xml:space="preserve">Gary Pickett, President of Sherman </w:t>
      </w:r>
      <w:r w:rsidR="006F59F9" w:rsidRPr="00535A91">
        <w:rPr>
          <w:rFonts w:cstheme="minorHAnsi"/>
        </w:rPr>
        <w:t xml:space="preserve">Foundation, </w:t>
      </w:r>
      <w:r w:rsidR="00ED02EB" w:rsidRPr="00535A91">
        <w:rPr>
          <w:rFonts w:cstheme="minorHAnsi"/>
        </w:rPr>
        <w:t>stated, “the partnership between Sherman and Cal Poly</w:t>
      </w:r>
      <w:r w:rsidR="00A43411" w:rsidRPr="00535A91">
        <w:rPr>
          <w:rFonts w:cstheme="minorHAnsi"/>
        </w:rPr>
        <w:t xml:space="preserve"> </w:t>
      </w:r>
      <w:r w:rsidR="00ED02EB" w:rsidRPr="00535A91">
        <w:rPr>
          <w:rFonts w:cstheme="minorHAnsi"/>
        </w:rPr>
        <w:t>is a sp</w:t>
      </w:r>
      <w:r w:rsidR="00A43411" w:rsidRPr="00535A91">
        <w:rPr>
          <w:rFonts w:cstheme="minorHAnsi"/>
        </w:rPr>
        <w:t>ecial connection that allows us to</w:t>
      </w:r>
      <w:r w:rsidR="00ED02EB" w:rsidRPr="00535A91">
        <w:rPr>
          <w:rFonts w:cstheme="minorHAnsi"/>
        </w:rPr>
        <w:t xml:space="preserve"> honor students that show great promise in </w:t>
      </w:r>
      <w:r w:rsidRPr="00535A91">
        <w:rPr>
          <w:rFonts w:cstheme="minorHAnsi"/>
        </w:rPr>
        <w:t>improving environmental awareness and sustainability in our community</w:t>
      </w:r>
      <w:r w:rsidR="00A43411" w:rsidRPr="00535A91">
        <w:rPr>
          <w:rFonts w:cstheme="minorHAnsi"/>
        </w:rPr>
        <w:t xml:space="preserve">. We are proud to see this scholarship and internship pairing reach this </w:t>
      </w:r>
      <w:r w:rsidRPr="00535A91">
        <w:rPr>
          <w:rFonts w:cstheme="minorHAnsi"/>
        </w:rPr>
        <w:t xml:space="preserve">20-year </w:t>
      </w:r>
      <w:r w:rsidR="006F59F9" w:rsidRPr="00535A91">
        <w:rPr>
          <w:rFonts w:cstheme="minorHAnsi"/>
        </w:rPr>
        <w:t>milestone as well as</w:t>
      </w:r>
      <w:r w:rsidR="00A43411" w:rsidRPr="00535A91">
        <w:rPr>
          <w:rFonts w:cstheme="minorHAnsi"/>
        </w:rPr>
        <w:t xml:space="preserve"> continue forward</w:t>
      </w:r>
      <w:r w:rsidRPr="00535A91">
        <w:rPr>
          <w:rFonts w:cstheme="minorHAnsi"/>
        </w:rPr>
        <w:t xml:space="preserve"> for future generations</w:t>
      </w:r>
      <w:r w:rsidR="00A43411" w:rsidRPr="00535A91">
        <w:rPr>
          <w:rFonts w:cstheme="minorHAnsi"/>
        </w:rPr>
        <w:t>.</w:t>
      </w:r>
      <w:r w:rsidR="006D19D0" w:rsidRPr="00535A91">
        <w:rPr>
          <w:rFonts w:cstheme="minorHAnsi"/>
        </w:rPr>
        <w:t xml:space="preserve"> We have been fortunate to have many scholarship winners become full time employees in the gardens.</w:t>
      </w:r>
      <w:r w:rsidR="00A43411" w:rsidRPr="00535A91">
        <w:rPr>
          <w:rFonts w:cstheme="minorHAnsi"/>
        </w:rPr>
        <w:t xml:space="preserve">”  </w:t>
      </w:r>
    </w:p>
    <w:p w14:paraId="2375306C" w14:textId="77777777" w:rsidR="004A20BE" w:rsidRPr="00535A91" w:rsidRDefault="004A20BE" w:rsidP="000E38C6">
      <w:pPr>
        <w:autoSpaceDE w:val="0"/>
        <w:autoSpaceDN w:val="0"/>
        <w:adjustRightInd w:val="0"/>
        <w:spacing w:after="0"/>
        <w:rPr>
          <w:rFonts w:cstheme="minorHAnsi"/>
        </w:rPr>
      </w:pPr>
    </w:p>
    <w:p w14:paraId="6BF22746" w14:textId="506B0999" w:rsidR="004A20BE" w:rsidRPr="00535A91" w:rsidRDefault="004A20BE" w:rsidP="000E38C6">
      <w:pPr>
        <w:autoSpaceDE w:val="0"/>
        <w:autoSpaceDN w:val="0"/>
        <w:adjustRightInd w:val="0"/>
        <w:spacing w:after="0"/>
        <w:rPr>
          <w:rFonts w:cstheme="minorHAnsi"/>
        </w:rPr>
      </w:pPr>
      <w:r w:rsidRPr="00535A91">
        <w:rPr>
          <w:rFonts w:cstheme="minorHAnsi"/>
        </w:rPr>
        <w:t xml:space="preserve">“We look forward to partnering with these students to act as a catalyst for their bright futures. The world needs the next generation to be inspired by nature’s beauty, and we are thrilled to be able to provide that to them at Sherman Library &amp; Gardens.” -Scott LaFleur, Executive Director of Sherman Library &amp; Gardens.  </w:t>
      </w:r>
    </w:p>
    <w:p w14:paraId="4C050D95" w14:textId="77777777" w:rsidR="00B249FB" w:rsidRPr="00BE6ABB" w:rsidRDefault="00B249FB" w:rsidP="00B249FB">
      <w:pPr>
        <w:autoSpaceDE w:val="0"/>
        <w:autoSpaceDN w:val="0"/>
        <w:adjustRightInd w:val="0"/>
        <w:spacing w:after="0"/>
        <w:rPr>
          <w:rFonts w:cstheme="minorHAnsi"/>
        </w:rPr>
      </w:pPr>
    </w:p>
    <w:p w14:paraId="78E6DCD9" w14:textId="66C8BD44" w:rsidR="00B249FB" w:rsidRPr="00BE6ABB" w:rsidRDefault="00FE09A5" w:rsidP="00B249FB">
      <w:pPr>
        <w:autoSpaceDE w:val="0"/>
        <w:autoSpaceDN w:val="0"/>
        <w:adjustRightInd w:val="0"/>
        <w:spacing w:after="0"/>
        <w:rPr>
          <w:rFonts w:cstheme="minorHAnsi"/>
          <w:b/>
        </w:rPr>
      </w:pPr>
      <w:r>
        <w:rPr>
          <w:rFonts w:cstheme="minorHAnsi"/>
          <w:b/>
        </w:rPr>
        <w:t xml:space="preserve">About </w:t>
      </w:r>
      <w:r w:rsidR="008C419F">
        <w:rPr>
          <w:rFonts w:cstheme="minorHAnsi"/>
          <w:b/>
        </w:rPr>
        <w:t>Sherman Library &amp; Gardens</w:t>
      </w:r>
    </w:p>
    <w:p w14:paraId="7F227734" w14:textId="5CA19D1F" w:rsidR="008C419F" w:rsidRDefault="00F4490F" w:rsidP="008C419F">
      <w:pPr>
        <w:autoSpaceDE w:val="0"/>
        <w:autoSpaceDN w:val="0"/>
        <w:adjustRightInd w:val="0"/>
        <w:spacing w:after="0"/>
        <w:rPr>
          <w:rFonts w:cstheme="minorHAnsi"/>
        </w:rPr>
      </w:pPr>
      <w:r w:rsidRPr="00F4490F">
        <w:rPr>
          <w:rFonts w:cstheme="minorHAnsi"/>
        </w:rPr>
        <w:t>Sherman Library &amp; Gardens is a non-profit that has been deeply rooted in Orange County</w:t>
      </w:r>
      <w:r>
        <w:rPr>
          <w:rFonts w:cstheme="minorHAnsi"/>
        </w:rPr>
        <w:t>, California</w:t>
      </w:r>
      <w:r w:rsidRPr="00F4490F">
        <w:rPr>
          <w:rFonts w:cstheme="minorHAnsi"/>
        </w:rPr>
        <w:t xml:space="preserve"> for </w:t>
      </w:r>
      <w:r w:rsidR="003516A7">
        <w:rPr>
          <w:rFonts w:cstheme="minorHAnsi"/>
        </w:rPr>
        <w:t>57 years</w:t>
      </w:r>
      <w:r w:rsidRPr="00F4490F">
        <w:rPr>
          <w:rFonts w:cstheme="minorHAnsi"/>
        </w:rPr>
        <w:t>, serving the community as a sanctuary and education beacon for history, horticulture</w:t>
      </w:r>
      <w:r>
        <w:rPr>
          <w:rFonts w:cstheme="minorHAnsi"/>
        </w:rPr>
        <w:t>,</w:t>
      </w:r>
      <w:r w:rsidRPr="00F4490F">
        <w:rPr>
          <w:rFonts w:cstheme="minorHAnsi"/>
        </w:rPr>
        <w:t xml:space="preserve"> and the arts. Founded in 1966 by Arnold Haskell, and named for his friend and mentor, </w:t>
      </w:r>
      <w:r w:rsidR="006D19D0">
        <w:rPr>
          <w:rFonts w:cstheme="minorHAnsi"/>
        </w:rPr>
        <w:t>M.H.</w:t>
      </w:r>
      <w:r w:rsidRPr="00F4490F">
        <w:rPr>
          <w:rFonts w:cstheme="minorHAnsi"/>
        </w:rPr>
        <w:t xml:space="preserve"> Sherman, this iconic institution serves as a guardian of regional history and artifacts, a living library of plants both native and exotic, and a conservator of artistic works influenced by </w:t>
      </w:r>
      <w:r w:rsidRPr="00F4490F">
        <w:rPr>
          <w:rFonts w:cstheme="minorHAnsi"/>
        </w:rPr>
        <w:lastRenderedPageBreak/>
        <w:t>and produced in the Pacific Southwest.</w:t>
      </w:r>
      <w:r>
        <w:rPr>
          <w:rFonts w:cstheme="minorHAnsi"/>
        </w:rPr>
        <w:t xml:space="preserve"> </w:t>
      </w:r>
      <w:r w:rsidRPr="00F4490F">
        <w:rPr>
          <w:rFonts w:cstheme="minorHAnsi"/>
        </w:rPr>
        <w:t>Today</w:t>
      </w:r>
      <w:r>
        <w:rPr>
          <w:rFonts w:cstheme="minorHAnsi"/>
        </w:rPr>
        <w:t>,</w:t>
      </w:r>
      <w:r w:rsidRPr="00F4490F">
        <w:rPr>
          <w:rFonts w:cstheme="minorHAnsi"/>
        </w:rPr>
        <w:t xml:space="preserve"> Sherman Library &amp; Gardens is a monument to Haskell’s dream of an educational and cultural center</w:t>
      </w:r>
      <w:r>
        <w:rPr>
          <w:rFonts w:cstheme="minorHAnsi"/>
        </w:rPr>
        <w:t xml:space="preserve"> including</w:t>
      </w:r>
      <w:r w:rsidRPr="00F4490F">
        <w:rPr>
          <w:rFonts w:cstheme="minorHAnsi"/>
        </w:rPr>
        <w:t xml:space="preserve"> a premier botanical garden and outstanding research l</w:t>
      </w:r>
      <w:r>
        <w:rPr>
          <w:rFonts w:cstheme="minorHAnsi"/>
        </w:rPr>
        <w:t xml:space="preserve">ibrary. </w:t>
      </w:r>
      <w:r w:rsidRPr="00F4490F">
        <w:rPr>
          <w:rFonts w:cstheme="minorHAnsi"/>
        </w:rPr>
        <w:t xml:space="preserve">Sherman Library &amp; Gardens </w:t>
      </w:r>
      <w:r>
        <w:rPr>
          <w:rFonts w:cstheme="minorHAnsi"/>
        </w:rPr>
        <w:t>was recently</w:t>
      </w:r>
      <w:r w:rsidRPr="00F4490F">
        <w:rPr>
          <w:rFonts w:cstheme="minorHAnsi"/>
        </w:rPr>
        <w:t xml:space="preserve"> recognized by</w:t>
      </w:r>
      <w:r>
        <w:rPr>
          <w:rFonts w:cstheme="minorHAnsi"/>
        </w:rPr>
        <w:t xml:space="preserve"> the</w:t>
      </w:r>
      <w:r w:rsidRPr="00F4490F">
        <w:rPr>
          <w:rFonts w:cstheme="minorHAnsi"/>
        </w:rPr>
        <w:t xml:space="preserve"> Newport Beach City Council</w:t>
      </w:r>
      <w:r>
        <w:rPr>
          <w:rFonts w:cstheme="minorHAnsi"/>
        </w:rPr>
        <w:t xml:space="preserve"> with a proclamation, naming Sherman Library &amp; Gardens</w:t>
      </w:r>
      <w:r w:rsidRPr="00F4490F">
        <w:rPr>
          <w:rFonts w:cstheme="minorHAnsi"/>
        </w:rPr>
        <w:t xml:space="preserve"> as the “Cultural Hub” of Corona del Mar.</w:t>
      </w:r>
      <w:r>
        <w:rPr>
          <w:rFonts w:cstheme="minorHAnsi"/>
        </w:rPr>
        <w:t xml:space="preserve"> </w:t>
      </w:r>
      <w:r w:rsidR="008C419F" w:rsidRPr="008C419F">
        <w:rPr>
          <w:rFonts w:cstheme="minorHAnsi"/>
        </w:rPr>
        <w:t xml:space="preserve">Sherman Library &amp; Gardens is located at 2647 E. Coast Hwy., Corona del Mar, CA  92625.  </w:t>
      </w:r>
    </w:p>
    <w:p w14:paraId="7F7B5B7E" w14:textId="4D8D002B" w:rsidR="00A43411" w:rsidRPr="009D46B4" w:rsidRDefault="00A43411" w:rsidP="00A43411">
      <w:pPr>
        <w:autoSpaceDE w:val="0"/>
        <w:autoSpaceDN w:val="0"/>
        <w:adjustRightInd w:val="0"/>
        <w:spacing w:after="0"/>
        <w:rPr>
          <w:rFonts w:cstheme="minorHAnsi"/>
          <w:color w:val="FF0000"/>
        </w:rPr>
      </w:pPr>
    </w:p>
    <w:p w14:paraId="48939D4A" w14:textId="77777777" w:rsidR="008C419F" w:rsidRPr="008C419F" w:rsidRDefault="008C419F" w:rsidP="008C419F">
      <w:pPr>
        <w:autoSpaceDE w:val="0"/>
        <w:autoSpaceDN w:val="0"/>
        <w:adjustRightInd w:val="0"/>
        <w:spacing w:after="0"/>
        <w:rPr>
          <w:rFonts w:cstheme="minorHAnsi"/>
        </w:rPr>
      </w:pPr>
    </w:p>
    <w:p w14:paraId="3F8B266E" w14:textId="0A14ABD9" w:rsidR="00FC0771" w:rsidRPr="00BE6ABB" w:rsidRDefault="002C10AA" w:rsidP="0046078B">
      <w:pPr>
        <w:jc w:val="center"/>
        <w:rPr>
          <w:rFonts w:cstheme="minorHAnsi"/>
          <w:bCs/>
        </w:rPr>
      </w:pPr>
      <w:r w:rsidRPr="00BE6ABB">
        <w:rPr>
          <w:b/>
        </w:rPr>
        <w:br/>
      </w:r>
      <w:r w:rsidR="003A0907" w:rsidRPr="00BE6ABB">
        <w:rPr>
          <w:rFonts w:cstheme="minorHAnsi"/>
          <w:b/>
          <w:bCs/>
        </w:rPr>
        <w:t>Learn More</w:t>
      </w:r>
      <w:r w:rsidR="00A2167E" w:rsidRPr="00BE6ABB">
        <w:rPr>
          <w:rFonts w:cstheme="minorHAnsi"/>
          <w:b/>
          <w:bCs/>
        </w:rPr>
        <w:t>:</w:t>
      </w:r>
      <w:r w:rsidR="008D76A8">
        <w:rPr>
          <w:rFonts w:cstheme="minorHAnsi"/>
          <w:b/>
          <w:bCs/>
        </w:rPr>
        <w:t xml:space="preserve"> </w:t>
      </w:r>
      <w:hyperlink r:id="rId7" w:history="1">
        <w:r w:rsidR="008C419F" w:rsidRPr="008C419F">
          <w:rPr>
            <w:rStyle w:val="Hyperlink"/>
          </w:rPr>
          <w:t>Website</w:t>
        </w:r>
      </w:hyperlink>
      <w:r w:rsidR="008C419F">
        <w:t xml:space="preserve"> </w:t>
      </w:r>
      <w:r w:rsidR="004D322C">
        <w:rPr>
          <w:rFonts w:ascii="Calibri" w:eastAsia="Calibri" w:hAnsi="Calibri" w:cs="Times New Roman"/>
          <w:color w:val="0563C1"/>
        </w:rPr>
        <w:t xml:space="preserve">| </w:t>
      </w:r>
      <w:hyperlink r:id="rId8" w:history="1">
        <w:r w:rsidR="004D322C" w:rsidRPr="008C419F">
          <w:rPr>
            <w:rStyle w:val="Hyperlink"/>
            <w:rFonts w:ascii="Calibri" w:eastAsia="Calibri" w:hAnsi="Calibri" w:cs="Times New Roman"/>
          </w:rPr>
          <w:t>Instagram</w:t>
        </w:r>
      </w:hyperlink>
      <w:r w:rsidR="004D322C">
        <w:rPr>
          <w:rFonts w:ascii="Calibri" w:eastAsia="Calibri" w:hAnsi="Calibri" w:cs="Times New Roman"/>
          <w:color w:val="0563C1"/>
        </w:rPr>
        <w:t xml:space="preserve"> | </w:t>
      </w:r>
      <w:hyperlink r:id="rId9" w:history="1">
        <w:r w:rsidR="004D322C" w:rsidRPr="008C419F">
          <w:rPr>
            <w:rStyle w:val="Hyperlink"/>
            <w:rFonts w:ascii="Calibri" w:eastAsia="Calibri" w:hAnsi="Calibri" w:cs="Times New Roman"/>
          </w:rPr>
          <w:t>Facebook</w:t>
        </w:r>
      </w:hyperlink>
      <w:r w:rsidR="004D322C">
        <w:rPr>
          <w:rFonts w:ascii="Calibri" w:eastAsia="Calibri" w:hAnsi="Calibri" w:cs="Times New Roman"/>
          <w:color w:val="0563C1"/>
        </w:rPr>
        <w:t xml:space="preserve"> </w:t>
      </w:r>
      <w:r w:rsidR="00AA0199" w:rsidRPr="00091765">
        <w:rPr>
          <w:rFonts w:cstheme="minorHAnsi"/>
          <w:b/>
        </w:rPr>
        <w:br/>
      </w:r>
      <w:r w:rsidR="00FC0771" w:rsidRPr="00BE6ABB">
        <w:rPr>
          <w:rFonts w:cstheme="minorHAnsi"/>
          <w:b/>
        </w:rPr>
        <w:t>###</w:t>
      </w:r>
    </w:p>
    <w:sectPr w:rsidR="00FC0771" w:rsidRPr="00BE6ABB" w:rsidSect="008D76A8">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71"/>
    <w:rsid w:val="00002721"/>
    <w:rsid w:val="000243A9"/>
    <w:rsid w:val="0002698D"/>
    <w:rsid w:val="0004335E"/>
    <w:rsid w:val="000559A0"/>
    <w:rsid w:val="000626C1"/>
    <w:rsid w:val="00067687"/>
    <w:rsid w:val="00085A4E"/>
    <w:rsid w:val="00091765"/>
    <w:rsid w:val="00091C0B"/>
    <w:rsid w:val="000B7C00"/>
    <w:rsid w:val="000E38C6"/>
    <w:rsid w:val="000F12AE"/>
    <w:rsid w:val="00137031"/>
    <w:rsid w:val="00141108"/>
    <w:rsid w:val="0014160F"/>
    <w:rsid w:val="00144C43"/>
    <w:rsid w:val="00163AE6"/>
    <w:rsid w:val="0016694B"/>
    <w:rsid w:val="00173272"/>
    <w:rsid w:val="001A3BAE"/>
    <w:rsid w:val="001C1044"/>
    <w:rsid w:val="0022797A"/>
    <w:rsid w:val="00227B02"/>
    <w:rsid w:val="002369C3"/>
    <w:rsid w:val="002653BC"/>
    <w:rsid w:val="002675E7"/>
    <w:rsid w:val="00286699"/>
    <w:rsid w:val="002A28C3"/>
    <w:rsid w:val="002B76B1"/>
    <w:rsid w:val="002C10AA"/>
    <w:rsid w:val="002D0F0D"/>
    <w:rsid w:val="002D54C2"/>
    <w:rsid w:val="002E0D06"/>
    <w:rsid w:val="002E769E"/>
    <w:rsid w:val="002F117C"/>
    <w:rsid w:val="002F7C77"/>
    <w:rsid w:val="00302761"/>
    <w:rsid w:val="0031238D"/>
    <w:rsid w:val="003161B3"/>
    <w:rsid w:val="00317621"/>
    <w:rsid w:val="003267C1"/>
    <w:rsid w:val="00335B6B"/>
    <w:rsid w:val="00337362"/>
    <w:rsid w:val="003516A7"/>
    <w:rsid w:val="00364E64"/>
    <w:rsid w:val="00365A08"/>
    <w:rsid w:val="00374423"/>
    <w:rsid w:val="003A0907"/>
    <w:rsid w:val="003A4FC4"/>
    <w:rsid w:val="003D41F5"/>
    <w:rsid w:val="003E5B39"/>
    <w:rsid w:val="003F5AAF"/>
    <w:rsid w:val="00403467"/>
    <w:rsid w:val="004137B5"/>
    <w:rsid w:val="00413AD1"/>
    <w:rsid w:val="0046078B"/>
    <w:rsid w:val="00475467"/>
    <w:rsid w:val="00476F2D"/>
    <w:rsid w:val="00482586"/>
    <w:rsid w:val="00482C0D"/>
    <w:rsid w:val="00483619"/>
    <w:rsid w:val="00487BBC"/>
    <w:rsid w:val="004967DE"/>
    <w:rsid w:val="004A20BE"/>
    <w:rsid w:val="004A28BD"/>
    <w:rsid w:val="004B40EC"/>
    <w:rsid w:val="004D0B07"/>
    <w:rsid w:val="004D322C"/>
    <w:rsid w:val="004D3EAC"/>
    <w:rsid w:val="004E009C"/>
    <w:rsid w:val="004E6D0C"/>
    <w:rsid w:val="004F742D"/>
    <w:rsid w:val="004F7649"/>
    <w:rsid w:val="00513377"/>
    <w:rsid w:val="0052439A"/>
    <w:rsid w:val="00535A91"/>
    <w:rsid w:val="00537686"/>
    <w:rsid w:val="00577332"/>
    <w:rsid w:val="00584619"/>
    <w:rsid w:val="005B2593"/>
    <w:rsid w:val="005B78F9"/>
    <w:rsid w:val="005D1E7B"/>
    <w:rsid w:val="005D4263"/>
    <w:rsid w:val="005D6A60"/>
    <w:rsid w:val="005E0CAB"/>
    <w:rsid w:val="005E1BD5"/>
    <w:rsid w:val="005F6496"/>
    <w:rsid w:val="00616328"/>
    <w:rsid w:val="00620740"/>
    <w:rsid w:val="006319A7"/>
    <w:rsid w:val="006329EA"/>
    <w:rsid w:val="00645D1F"/>
    <w:rsid w:val="00651176"/>
    <w:rsid w:val="006614C8"/>
    <w:rsid w:val="00683855"/>
    <w:rsid w:val="006845A5"/>
    <w:rsid w:val="00686C93"/>
    <w:rsid w:val="006A6E8D"/>
    <w:rsid w:val="006B7916"/>
    <w:rsid w:val="006B7923"/>
    <w:rsid w:val="006D0120"/>
    <w:rsid w:val="006D19D0"/>
    <w:rsid w:val="006F59F9"/>
    <w:rsid w:val="00724124"/>
    <w:rsid w:val="0072517E"/>
    <w:rsid w:val="0072711F"/>
    <w:rsid w:val="0073687B"/>
    <w:rsid w:val="00743760"/>
    <w:rsid w:val="007511D1"/>
    <w:rsid w:val="007528A4"/>
    <w:rsid w:val="00753AAB"/>
    <w:rsid w:val="00790C7D"/>
    <w:rsid w:val="00794234"/>
    <w:rsid w:val="007A2B58"/>
    <w:rsid w:val="007B729D"/>
    <w:rsid w:val="007C0C87"/>
    <w:rsid w:val="007C2606"/>
    <w:rsid w:val="007C375A"/>
    <w:rsid w:val="007C773F"/>
    <w:rsid w:val="007D6F35"/>
    <w:rsid w:val="007F6F69"/>
    <w:rsid w:val="00830C1B"/>
    <w:rsid w:val="00837034"/>
    <w:rsid w:val="00847396"/>
    <w:rsid w:val="00852BAC"/>
    <w:rsid w:val="00857EB6"/>
    <w:rsid w:val="00871FD2"/>
    <w:rsid w:val="00880D57"/>
    <w:rsid w:val="00883570"/>
    <w:rsid w:val="00885428"/>
    <w:rsid w:val="008906A2"/>
    <w:rsid w:val="008940E8"/>
    <w:rsid w:val="00896AD8"/>
    <w:rsid w:val="008A0D0D"/>
    <w:rsid w:val="008A49B6"/>
    <w:rsid w:val="008A677D"/>
    <w:rsid w:val="008A6D87"/>
    <w:rsid w:val="008B128B"/>
    <w:rsid w:val="008B7F01"/>
    <w:rsid w:val="008C419F"/>
    <w:rsid w:val="008C6EFB"/>
    <w:rsid w:val="008D76A8"/>
    <w:rsid w:val="008E0B42"/>
    <w:rsid w:val="008E278F"/>
    <w:rsid w:val="008F403A"/>
    <w:rsid w:val="00912FDA"/>
    <w:rsid w:val="009272F0"/>
    <w:rsid w:val="009419FF"/>
    <w:rsid w:val="0094293D"/>
    <w:rsid w:val="009605D6"/>
    <w:rsid w:val="00962092"/>
    <w:rsid w:val="00967B9C"/>
    <w:rsid w:val="00974C5C"/>
    <w:rsid w:val="009945A8"/>
    <w:rsid w:val="009A04D2"/>
    <w:rsid w:val="009B2771"/>
    <w:rsid w:val="009B2CDF"/>
    <w:rsid w:val="009D46B4"/>
    <w:rsid w:val="009E1923"/>
    <w:rsid w:val="009E73F5"/>
    <w:rsid w:val="00A11336"/>
    <w:rsid w:val="00A16CC6"/>
    <w:rsid w:val="00A2167E"/>
    <w:rsid w:val="00A2432D"/>
    <w:rsid w:val="00A2624A"/>
    <w:rsid w:val="00A275E0"/>
    <w:rsid w:val="00A30BEA"/>
    <w:rsid w:val="00A33566"/>
    <w:rsid w:val="00A33BFD"/>
    <w:rsid w:val="00A43411"/>
    <w:rsid w:val="00A57F78"/>
    <w:rsid w:val="00A635FB"/>
    <w:rsid w:val="00A77FAB"/>
    <w:rsid w:val="00A8611E"/>
    <w:rsid w:val="00A87303"/>
    <w:rsid w:val="00AA0199"/>
    <w:rsid w:val="00AC3DA2"/>
    <w:rsid w:val="00AC5C4F"/>
    <w:rsid w:val="00AD16C2"/>
    <w:rsid w:val="00AF144D"/>
    <w:rsid w:val="00AF76BF"/>
    <w:rsid w:val="00B249FB"/>
    <w:rsid w:val="00B30337"/>
    <w:rsid w:val="00B34EA8"/>
    <w:rsid w:val="00B35D85"/>
    <w:rsid w:val="00B414F3"/>
    <w:rsid w:val="00B44CF3"/>
    <w:rsid w:val="00B45E75"/>
    <w:rsid w:val="00B563F9"/>
    <w:rsid w:val="00B60AFC"/>
    <w:rsid w:val="00B76C6D"/>
    <w:rsid w:val="00B778D8"/>
    <w:rsid w:val="00B85D51"/>
    <w:rsid w:val="00BA7C39"/>
    <w:rsid w:val="00BB79B8"/>
    <w:rsid w:val="00BE16BD"/>
    <w:rsid w:val="00BE1DB2"/>
    <w:rsid w:val="00BE6ABB"/>
    <w:rsid w:val="00C066F6"/>
    <w:rsid w:val="00C14CC7"/>
    <w:rsid w:val="00C15264"/>
    <w:rsid w:val="00C21DC1"/>
    <w:rsid w:val="00C30A8E"/>
    <w:rsid w:val="00C3427C"/>
    <w:rsid w:val="00C37949"/>
    <w:rsid w:val="00C518A6"/>
    <w:rsid w:val="00C72A36"/>
    <w:rsid w:val="00C740FA"/>
    <w:rsid w:val="00C819A1"/>
    <w:rsid w:val="00C82C62"/>
    <w:rsid w:val="00CB6693"/>
    <w:rsid w:val="00CC1F30"/>
    <w:rsid w:val="00CC3D04"/>
    <w:rsid w:val="00CD299A"/>
    <w:rsid w:val="00CD631A"/>
    <w:rsid w:val="00D01305"/>
    <w:rsid w:val="00D03E27"/>
    <w:rsid w:val="00D264E2"/>
    <w:rsid w:val="00D46E98"/>
    <w:rsid w:val="00DA2BC7"/>
    <w:rsid w:val="00DB47AA"/>
    <w:rsid w:val="00DB5F74"/>
    <w:rsid w:val="00DD2EDC"/>
    <w:rsid w:val="00DD6A8E"/>
    <w:rsid w:val="00DF2792"/>
    <w:rsid w:val="00DF2800"/>
    <w:rsid w:val="00E012CF"/>
    <w:rsid w:val="00E038F0"/>
    <w:rsid w:val="00E15B16"/>
    <w:rsid w:val="00E16567"/>
    <w:rsid w:val="00E17EB2"/>
    <w:rsid w:val="00E20EEA"/>
    <w:rsid w:val="00E20F2A"/>
    <w:rsid w:val="00E242FA"/>
    <w:rsid w:val="00E263E8"/>
    <w:rsid w:val="00E268EB"/>
    <w:rsid w:val="00E44974"/>
    <w:rsid w:val="00E51A32"/>
    <w:rsid w:val="00E70A16"/>
    <w:rsid w:val="00E808A6"/>
    <w:rsid w:val="00E86A45"/>
    <w:rsid w:val="00E95615"/>
    <w:rsid w:val="00E9706C"/>
    <w:rsid w:val="00EB29BC"/>
    <w:rsid w:val="00ED02EB"/>
    <w:rsid w:val="00ED4513"/>
    <w:rsid w:val="00EF4601"/>
    <w:rsid w:val="00EF6282"/>
    <w:rsid w:val="00EF7D01"/>
    <w:rsid w:val="00F16117"/>
    <w:rsid w:val="00F20204"/>
    <w:rsid w:val="00F218FF"/>
    <w:rsid w:val="00F225A8"/>
    <w:rsid w:val="00F25545"/>
    <w:rsid w:val="00F40B8C"/>
    <w:rsid w:val="00F42BE6"/>
    <w:rsid w:val="00F4490F"/>
    <w:rsid w:val="00F61DD5"/>
    <w:rsid w:val="00F62200"/>
    <w:rsid w:val="00F73D21"/>
    <w:rsid w:val="00F82F19"/>
    <w:rsid w:val="00F93D6F"/>
    <w:rsid w:val="00FC028C"/>
    <w:rsid w:val="00FC0771"/>
    <w:rsid w:val="00FC675D"/>
    <w:rsid w:val="00FE09A5"/>
    <w:rsid w:val="00FF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7E3E"/>
  <w15:docId w15:val="{755D3763-2E75-4609-AB25-834BA7FF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771"/>
    <w:rPr>
      <w:color w:val="0000FF" w:themeColor="hyperlink"/>
      <w:u w:val="single"/>
    </w:rPr>
  </w:style>
  <w:style w:type="paragraph" w:styleId="HTMLPreformatted">
    <w:name w:val="HTML Preformatted"/>
    <w:basedOn w:val="Normal"/>
    <w:link w:val="HTMLPreformattedChar"/>
    <w:semiHidden/>
    <w:rsid w:val="00FC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ourier" w:hAnsi="Arial Unicode MS" w:cs="Times New Roman"/>
      <w:sz w:val="20"/>
      <w:szCs w:val="20"/>
    </w:rPr>
  </w:style>
  <w:style w:type="character" w:customStyle="1" w:styleId="HTMLPreformattedChar">
    <w:name w:val="HTML Preformatted Char"/>
    <w:basedOn w:val="DefaultParagraphFont"/>
    <w:link w:val="HTMLPreformatted"/>
    <w:semiHidden/>
    <w:rsid w:val="00FC0771"/>
    <w:rPr>
      <w:rFonts w:ascii="Arial Unicode MS" w:eastAsia="Courier" w:hAnsi="Arial Unicode MS" w:cs="Times New Roman"/>
      <w:sz w:val="20"/>
      <w:szCs w:val="20"/>
    </w:rPr>
  </w:style>
  <w:style w:type="paragraph" w:styleId="Title">
    <w:name w:val="Title"/>
    <w:basedOn w:val="Normal"/>
    <w:next w:val="Normal"/>
    <w:link w:val="TitleChar"/>
    <w:uiPriority w:val="10"/>
    <w:qFormat/>
    <w:rsid w:val="00FC07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7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0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0771"/>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794234"/>
    <w:rPr>
      <w:color w:val="800080" w:themeColor="followedHyperlink"/>
      <w:u w:val="single"/>
    </w:rPr>
  </w:style>
  <w:style w:type="paragraph" w:styleId="PlainText">
    <w:name w:val="Plain Text"/>
    <w:basedOn w:val="Normal"/>
    <w:link w:val="PlainTextChar"/>
    <w:uiPriority w:val="99"/>
    <w:semiHidden/>
    <w:unhideWhenUsed/>
    <w:rsid w:val="008940E8"/>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940E8"/>
    <w:rPr>
      <w:rFonts w:ascii="Calibri" w:eastAsiaTheme="minorHAnsi" w:hAnsi="Calibri"/>
      <w:szCs w:val="21"/>
    </w:rPr>
  </w:style>
  <w:style w:type="paragraph" w:styleId="NormalWeb">
    <w:name w:val="Normal (Web)"/>
    <w:basedOn w:val="Normal"/>
    <w:uiPriority w:val="99"/>
    <w:semiHidden/>
    <w:unhideWhenUsed/>
    <w:rsid w:val="00790C7D"/>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C419F"/>
    <w:rPr>
      <w:color w:val="605E5C"/>
      <w:shd w:val="clear" w:color="auto" w:fill="E1DFDD"/>
    </w:rPr>
  </w:style>
  <w:style w:type="paragraph" w:styleId="BalloonText">
    <w:name w:val="Balloon Text"/>
    <w:basedOn w:val="Normal"/>
    <w:link w:val="BalloonTextChar"/>
    <w:uiPriority w:val="99"/>
    <w:semiHidden/>
    <w:unhideWhenUsed/>
    <w:rsid w:val="004E0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1543">
      <w:bodyDiv w:val="1"/>
      <w:marLeft w:val="0"/>
      <w:marRight w:val="0"/>
      <w:marTop w:val="0"/>
      <w:marBottom w:val="0"/>
      <w:divBdr>
        <w:top w:val="none" w:sz="0" w:space="0" w:color="auto"/>
        <w:left w:val="none" w:sz="0" w:space="0" w:color="auto"/>
        <w:bottom w:val="none" w:sz="0" w:space="0" w:color="auto"/>
        <w:right w:val="none" w:sz="0" w:space="0" w:color="auto"/>
      </w:divBdr>
    </w:div>
    <w:div w:id="195791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heshermangardens/" TargetMode="External"/><Relationship Id="rId3" Type="http://schemas.openxmlformats.org/officeDocument/2006/relationships/webSettings" Target="webSettings.xml"/><Relationship Id="rId7" Type="http://schemas.openxmlformats.org/officeDocument/2006/relationships/hyperlink" Target="https://thesherm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Paula@SterlingPublicRelationsOC.com" TargetMode="External"/><Relationship Id="rId10" Type="http://schemas.openxmlformats.org/officeDocument/2006/relationships/fontTable" Target="fontTable.xml"/><Relationship Id="rId4" Type="http://schemas.openxmlformats.org/officeDocument/2006/relationships/hyperlink" Target="mailto:Paula@SterlingPublicRelationsOC.com" TargetMode="External"/><Relationship Id="rId9" Type="http://schemas.openxmlformats.org/officeDocument/2006/relationships/hyperlink" Target="https://www.facebook.com/theshermangard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Paula Steurer</cp:lastModifiedBy>
  <cp:revision>3</cp:revision>
  <cp:lastPrinted>2023-10-24T23:34:00Z</cp:lastPrinted>
  <dcterms:created xsi:type="dcterms:W3CDTF">2023-10-30T18:54:00Z</dcterms:created>
  <dcterms:modified xsi:type="dcterms:W3CDTF">2023-10-30T18:54:00Z</dcterms:modified>
</cp:coreProperties>
</file>